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06AB" w14:paraId="5CAEC776" w14:textId="77777777">
        <w:tc>
          <w:tcPr>
            <w:tcW w:w="3150"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1B61D880" w:rsidR="007206AB" w:rsidRDefault="00644DA8">
            <w:pPr>
              <w:jc w:val="center"/>
              <w:rPr>
                <w:sz w:val="28"/>
                <w:szCs w:val="28"/>
              </w:rPr>
            </w:pPr>
            <w:r>
              <w:rPr>
                <w:sz w:val="28"/>
                <w:szCs w:val="28"/>
              </w:rPr>
              <w:t xml:space="preserve">KẾT QUẢ SXKD - ĐTXD THÁNG </w:t>
            </w:r>
            <w:r w:rsidR="00DA7E5B">
              <w:rPr>
                <w:sz w:val="28"/>
                <w:szCs w:val="28"/>
              </w:rPr>
              <w:t>2</w:t>
            </w:r>
          </w:p>
          <w:p w14:paraId="42EB6C83" w14:textId="1A4BA5E2" w:rsidR="007206AB" w:rsidRDefault="00644DA8">
            <w:pPr>
              <w:jc w:val="center"/>
              <w:rPr>
                <w:sz w:val="26"/>
                <w:szCs w:val="26"/>
              </w:rPr>
            </w:pPr>
            <w:r>
              <w:rPr>
                <w:sz w:val="28"/>
                <w:szCs w:val="28"/>
              </w:rPr>
              <w:t xml:space="preserve">VÀ KẾ HOẠCH THÁNG </w:t>
            </w:r>
            <w:r w:rsidR="00DA7E5B">
              <w:rPr>
                <w:sz w:val="28"/>
                <w:szCs w:val="28"/>
              </w:rPr>
              <w:t>3</w:t>
            </w:r>
            <w:r>
              <w:rPr>
                <w:sz w:val="28"/>
                <w:szCs w:val="28"/>
              </w:rPr>
              <w:t xml:space="preserve"> NĂM 202</w:t>
            </w:r>
            <w:r w:rsidR="00433632">
              <w:rPr>
                <w:sz w:val="28"/>
                <w:szCs w:val="28"/>
              </w:rPr>
              <w:t>4</w:t>
            </w:r>
          </w:p>
        </w:tc>
      </w:tr>
    </w:tbl>
    <w:p w14:paraId="3826ECF5" w14:textId="025E04AD" w:rsidR="007206AB" w:rsidRDefault="00644DA8" w:rsidP="008B5E94">
      <w:pPr>
        <w:pStyle w:val="NormalWeb"/>
        <w:spacing w:before="240" w:beforeAutospacing="0" w:after="160" w:afterAutospacing="0" w:line="276" w:lineRule="auto"/>
        <w:ind w:firstLine="567"/>
        <w:jc w:val="both"/>
        <w:rPr>
          <w:sz w:val="28"/>
          <w:szCs w:val="28"/>
        </w:rPr>
      </w:pPr>
      <w:r>
        <w:rPr>
          <w:rStyle w:val="Strong"/>
          <w:sz w:val="28"/>
          <w:szCs w:val="28"/>
        </w:rPr>
        <w:t xml:space="preserve">Kết quả SXKD &amp; ĐTXD tháng </w:t>
      </w:r>
      <w:r w:rsidR="00DA7E5B">
        <w:rPr>
          <w:rStyle w:val="Strong"/>
          <w:sz w:val="28"/>
          <w:szCs w:val="28"/>
        </w:rPr>
        <w:t>2</w:t>
      </w:r>
      <w:r>
        <w:rPr>
          <w:rStyle w:val="Strong"/>
          <w:sz w:val="28"/>
          <w:szCs w:val="28"/>
        </w:rPr>
        <w:t>/202</w:t>
      </w:r>
      <w:r w:rsidR="00433632">
        <w:rPr>
          <w:rStyle w:val="Strong"/>
          <w:sz w:val="28"/>
          <w:szCs w:val="28"/>
        </w:rPr>
        <w:t>4</w:t>
      </w:r>
      <w:r>
        <w:rPr>
          <w:rStyle w:val="Strong"/>
          <w:sz w:val="28"/>
          <w:szCs w:val="28"/>
        </w:rPr>
        <w:t xml:space="preserve"> </w:t>
      </w:r>
    </w:p>
    <w:p w14:paraId="716F9E24" w14:textId="467CDC8E" w:rsidR="003F4968" w:rsidRPr="003F4968" w:rsidRDefault="00644DA8" w:rsidP="008B5E94">
      <w:pPr>
        <w:pStyle w:val="Char2"/>
        <w:spacing w:before="120" w:line="276" w:lineRule="auto"/>
        <w:ind w:firstLine="567"/>
        <w:jc w:val="both"/>
        <w:rPr>
          <w:rStyle w:val="Strong"/>
          <w:rFonts w:ascii="Times New Roman" w:hAnsi="Times New Roman"/>
          <w:b w:val="0"/>
          <w:bCs w:val="0"/>
          <w:color w:val="000000"/>
          <w:sz w:val="28"/>
          <w:szCs w:val="28"/>
          <w:shd w:val="clear" w:color="auto" w:fill="FFFFFF"/>
        </w:rPr>
      </w:pPr>
      <w:r w:rsidRPr="003F4968">
        <w:rPr>
          <w:rFonts w:ascii="Times New Roman" w:hAnsi="Times New Roman"/>
          <w:sz w:val="28"/>
          <w:szCs w:val="28"/>
        </w:rPr>
        <w:t xml:space="preserve">Tháng </w:t>
      </w:r>
      <w:r w:rsidR="00DA7E5B">
        <w:rPr>
          <w:rFonts w:ascii="Times New Roman" w:hAnsi="Times New Roman"/>
          <w:sz w:val="28"/>
          <w:szCs w:val="28"/>
        </w:rPr>
        <w:t>2</w:t>
      </w:r>
      <w:r w:rsidRPr="003F4968">
        <w:rPr>
          <w:rFonts w:ascii="Times New Roman" w:hAnsi="Times New Roman"/>
          <w:sz w:val="28"/>
          <w:szCs w:val="28"/>
        </w:rPr>
        <w:t>/202</w:t>
      </w:r>
      <w:r w:rsidR="003F4968" w:rsidRPr="003F4968">
        <w:rPr>
          <w:rFonts w:ascii="Times New Roman" w:hAnsi="Times New Roman"/>
          <w:sz w:val="28"/>
          <w:szCs w:val="28"/>
        </w:rPr>
        <w:t>4</w:t>
      </w:r>
      <w:r w:rsidRPr="003F4968">
        <w:rPr>
          <w:rFonts w:ascii="Times New Roman" w:hAnsi="Times New Roman"/>
          <w:sz w:val="28"/>
          <w:szCs w:val="28"/>
        </w:rPr>
        <w:t xml:space="preserve">, </w:t>
      </w:r>
      <w:r w:rsidR="003F4968" w:rsidRPr="003F4968">
        <w:rPr>
          <w:rFonts w:ascii="Times New Roman" w:hAnsi="Times New Roman"/>
          <w:sz w:val="28"/>
          <w:szCs w:val="28"/>
        </w:rPr>
        <w:t>t</w:t>
      </w:r>
      <w:r w:rsidR="00646980" w:rsidRPr="003F4968">
        <w:rPr>
          <w:rFonts w:ascii="Times New Roman" w:hAnsi="Times New Roman"/>
          <w:bCs/>
          <w:sz w:val="28"/>
          <w:szCs w:val="28"/>
        </w:rPr>
        <w:t xml:space="preserve">ần suất nước về các </w:t>
      </w:r>
      <w:r w:rsidR="00646980" w:rsidRPr="003F4968">
        <w:rPr>
          <w:rFonts w:ascii="Times New Roman" w:hAnsi="Times New Roman"/>
          <w:sz w:val="28"/>
          <w:szCs w:val="28"/>
        </w:rPr>
        <w:t>hồ thủy điện của EVN</w:t>
      </w:r>
      <w:r w:rsidR="00646980" w:rsidRPr="003F4968">
        <w:rPr>
          <w:rFonts w:ascii="Times New Roman" w:hAnsi="Times New Roman"/>
          <w:i/>
          <w:iCs/>
          <w:sz w:val="28"/>
          <w:szCs w:val="28"/>
        </w:rPr>
        <w:t>GENCO1</w:t>
      </w:r>
      <w:r w:rsidR="00646980" w:rsidRPr="003F4968">
        <w:rPr>
          <w:rFonts w:ascii="Times New Roman" w:hAnsi="Times New Roman"/>
          <w:sz w:val="28"/>
          <w:szCs w:val="28"/>
        </w:rPr>
        <w:t xml:space="preserve"> </w:t>
      </w:r>
      <w:r w:rsidR="00DA7E5B">
        <w:rPr>
          <w:rFonts w:ascii="Times New Roman" w:hAnsi="Times New Roman"/>
          <w:sz w:val="28"/>
          <w:szCs w:val="28"/>
        </w:rPr>
        <w:t xml:space="preserve">khu vực Tây Nguyên – Nam Trung Bộ </w:t>
      </w:r>
      <w:r w:rsidR="00646980" w:rsidRPr="003F4968">
        <w:rPr>
          <w:rFonts w:ascii="Times New Roman" w:hAnsi="Times New Roman"/>
          <w:bCs/>
          <w:sz w:val="28"/>
          <w:szCs w:val="28"/>
        </w:rPr>
        <w:t xml:space="preserve">nhìn chung </w:t>
      </w:r>
      <w:r w:rsidR="00152B5C">
        <w:rPr>
          <w:rFonts w:ascii="Times New Roman" w:hAnsi="Times New Roman"/>
          <w:bCs/>
          <w:sz w:val="28"/>
          <w:szCs w:val="28"/>
        </w:rPr>
        <w:t>bám sát</w:t>
      </w:r>
      <w:r w:rsidR="00646980" w:rsidRPr="003F4968">
        <w:rPr>
          <w:rFonts w:ascii="Times New Roman" w:hAnsi="Times New Roman"/>
          <w:bCs/>
          <w:sz w:val="28"/>
          <w:szCs w:val="28"/>
        </w:rPr>
        <w:t xml:space="preserve"> kế hoạch của Bộ Công Thương</w:t>
      </w:r>
      <w:r w:rsidR="00DA7E5B">
        <w:rPr>
          <w:rFonts w:ascii="Times New Roman" w:hAnsi="Times New Roman"/>
          <w:bCs/>
          <w:sz w:val="28"/>
          <w:szCs w:val="28"/>
        </w:rPr>
        <w:t>, trong khi các hồ thủy điện khu vực Bắc Trung Bộ tần suất nước về kém hơn</w:t>
      </w:r>
      <w:r w:rsidRPr="003F4968">
        <w:rPr>
          <w:rFonts w:ascii="Times New Roman" w:hAnsi="Times New Roman"/>
          <w:sz w:val="28"/>
          <w:szCs w:val="28"/>
        </w:rPr>
        <w:t xml:space="preserve">. </w:t>
      </w:r>
      <w:r w:rsidR="00DF45F4">
        <w:rPr>
          <w:rFonts w:ascii="Times New Roman" w:hAnsi="Times New Roman"/>
          <w:sz w:val="28"/>
          <w:szCs w:val="28"/>
        </w:rPr>
        <w:t>C</w:t>
      </w:r>
      <w:r w:rsidRPr="003F4968">
        <w:rPr>
          <w:rFonts w:ascii="Times New Roman" w:hAnsi="Times New Roman"/>
          <w:sz w:val="28"/>
          <w:szCs w:val="28"/>
        </w:rPr>
        <w:t xml:space="preserve">ông tác </w:t>
      </w:r>
      <w:r w:rsidRPr="003F4968">
        <w:rPr>
          <w:rFonts w:ascii="Times New Roman" w:hAnsi="Times New Roman"/>
          <w:color w:val="050505"/>
          <w:sz w:val="28"/>
          <w:szCs w:val="28"/>
          <w:shd w:val="clear" w:color="auto" w:fill="FFFFFF"/>
        </w:rPr>
        <w:t>cung ứng nhiên liệu cho các nhà máy nhiệt điện đáp ứng đủ cho nhu cầu vận hành và duy trì khối lượng dự trữ</w:t>
      </w:r>
      <w:r w:rsidR="00DF45F4">
        <w:rPr>
          <w:rFonts w:ascii="Times New Roman" w:hAnsi="Times New Roman"/>
          <w:color w:val="050505"/>
          <w:sz w:val="28"/>
          <w:szCs w:val="28"/>
          <w:shd w:val="clear" w:color="auto" w:fill="FFFFFF"/>
        </w:rPr>
        <w:t xml:space="preserve"> theo quy định.</w:t>
      </w:r>
    </w:p>
    <w:p w14:paraId="2F1828E3" w14:textId="4795B5EE" w:rsidR="003F4968" w:rsidRDefault="00DF45F4" w:rsidP="008B5E94">
      <w:pPr>
        <w:pStyle w:val="Char2"/>
        <w:spacing w:before="120" w:line="276" w:lineRule="auto"/>
        <w:ind w:firstLine="567"/>
        <w:jc w:val="both"/>
        <w:rPr>
          <w:rFonts w:ascii="Times New Roman" w:hAnsi="Times New Roman"/>
          <w:color w:val="050505"/>
          <w:sz w:val="28"/>
          <w:szCs w:val="28"/>
          <w:shd w:val="clear" w:color="auto" w:fill="FFFFFF"/>
          <w:lang w:val="vi-VN"/>
        </w:rPr>
      </w:pPr>
      <w:r>
        <w:rPr>
          <w:rFonts w:ascii="Times New Roman" w:hAnsi="Times New Roman"/>
          <w:sz w:val="28"/>
          <w:szCs w:val="28"/>
        </w:rPr>
        <w:t xml:space="preserve">Để đáp ứng nhu cầu tiêu thụ điện tăng so với kế hoạch, </w:t>
      </w:r>
      <w:r w:rsidRPr="003F4968">
        <w:rPr>
          <w:rFonts w:ascii="Times New Roman" w:hAnsi="Times New Roman"/>
          <w:sz w:val="28"/>
          <w:szCs w:val="28"/>
        </w:rPr>
        <w:t>EVN</w:t>
      </w:r>
      <w:r w:rsidRPr="003F4968">
        <w:rPr>
          <w:rFonts w:ascii="Times New Roman" w:hAnsi="Times New Roman"/>
          <w:i/>
          <w:iCs/>
          <w:sz w:val="28"/>
          <w:szCs w:val="28"/>
        </w:rPr>
        <w:t>GENCO1</w:t>
      </w:r>
      <w:r>
        <w:rPr>
          <w:rFonts w:ascii="Times New Roman" w:hAnsi="Times New Roman"/>
          <w:i/>
          <w:iCs/>
          <w:sz w:val="28"/>
          <w:szCs w:val="28"/>
        </w:rPr>
        <w:t xml:space="preserve"> </w:t>
      </w:r>
      <w:r>
        <w:rPr>
          <w:rFonts w:ascii="Times New Roman" w:hAnsi="Times New Roman"/>
          <w:sz w:val="28"/>
          <w:szCs w:val="28"/>
        </w:rPr>
        <w:t>đã bám sát chỉ đạo của Bộ Công Thương và EVN</w:t>
      </w:r>
      <w:r w:rsidR="00CD33A1">
        <w:rPr>
          <w:rFonts w:ascii="Times New Roman" w:hAnsi="Times New Roman"/>
          <w:sz w:val="28"/>
          <w:szCs w:val="28"/>
        </w:rPr>
        <w:t xml:space="preserve"> triển khai các giải pháp để đảm bảo cung ứng điện mùa khô 2024, cụ thể là</w:t>
      </w:r>
      <w:r w:rsidR="00D74D5A">
        <w:rPr>
          <w:rFonts w:ascii="Times New Roman" w:hAnsi="Times New Roman"/>
          <w:sz w:val="28"/>
          <w:szCs w:val="28"/>
        </w:rPr>
        <w:t xml:space="preserve"> </w:t>
      </w:r>
      <w:r>
        <w:rPr>
          <w:rFonts w:ascii="Times New Roman" w:hAnsi="Times New Roman"/>
          <w:sz w:val="28"/>
          <w:szCs w:val="28"/>
        </w:rPr>
        <w:t xml:space="preserve">vận hành </w:t>
      </w:r>
      <w:r>
        <w:rPr>
          <w:rFonts w:ascii="Times New Roman" w:hAnsi="Times New Roman"/>
          <w:color w:val="050505"/>
          <w:sz w:val="28"/>
          <w:szCs w:val="28"/>
          <w:shd w:val="clear" w:color="auto" w:fill="FFFFFF"/>
        </w:rPr>
        <w:t>c</w:t>
      </w:r>
      <w:r w:rsidRPr="003F4968">
        <w:rPr>
          <w:rFonts w:ascii="Times New Roman" w:hAnsi="Times New Roman"/>
          <w:sz w:val="28"/>
          <w:szCs w:val="28"/>
        </w:rPr>
        <w:t xml:space="preserve">ác nhà máy cơ bản </w:t>
      </w:r>
      <w:r w:rsidRPr="003F4968">
        <w:rPr>
          <w:rFonts w:ascii="Times New Roman" w:hAnsi="Times New Roman"/>
          <w:color w:val="050505"/>
          <w:sz w:val="28"/>
          <w:szCs w:val="28"/>
          <w:shd w:val="clear" w:color="auto" w:fill="FFFFFF"/>
        </w:rPr>
        <w:t>ổn định, đáp ứng nhu cầu huy động của hệ thống điện quốc gia.</w:t>
      </w:r>
      <w:r>
        <w:rPr>
          <w:rFonts w:ascii="Times New Roman" w:hAnsi="Times New Roman"/>
          <w:color w:val="050505"/>
          <w:sz w:val="28"/>
          <w:szCs w:val="28"/>
          <w:shd w:val="clear" w:color="auto" w:fill="FFFFFF"/>
        </w:rPr>
        <w:t xml:space="preserve"> </w:t>
      </w:r>
      <w:r w:rsidR="00DA7E5B" w:rsidRPr="00DA7E5B">
        <w:rPr>
          <w:rFonts w:ascii="Times New Roman" w:hAnsi="Times New Roman"/>
          <w:color w:val="050505"/>
          <w:sz w:val="28"/>
          <w:szCs w:val="28"/>
          <w:shd w:val="clear" w:color="auto" w:fill="FFFFFF"/>
          <w:lang w:val="vi-VN"/>
        </w:rPr>
        <w:t>Tổng công ty</w:t>
      </w:r>
      <w:r>
        <w:rPr>
          <w:rFonts w:ascii="Times New Roman" w:hAnsi="Times New Roman"/>
          <w:color w:val="050505"/>
          <w:sz w:val="28"/>
          <w:szCs w:val="28"/>
          <w:shd w:val="clear" w:color="auto" w:fill="FFFFFF"/>
        </w:rPr>
        <w:t xml:space="preserve"> </w:t>
      </w:r>
      <w:r w:rsidR="00DA7E5B" w:rsidRPr="00DA7E5B">
        <w:rPr>
          <w:rFonts w:ascii="Times New Roman" w:hAnsi="Times New Roman"/>
          <w:color w:val="050505"/>
          <w:sz w:val="28"/>
          <w:szCs w:val="28"/>
          <w:shd w:val="clear" w:color="auto" w:fill="FFFFFF"/>
          <w:lang w:val="vi-VN"/>
        </w:rPr>
        <w:t xml:space="preserve">cùng các đơn vị </w:t>
      </w:r>
      <w:r>
        <w:rPr>
          <w:rFonts w:ascii="Times New Roman" w:hAnsi="Times New Roman"/>
          <w:color w:val="050505"/>
          <w:sz w:val="28"/>
          <w:szCs w:val="28"/>
          <w:shd w:val="clear" w:color="auto" w:fill="FFFFFF"/>
        </w:rPr>
        <w:t xml:space="preserve">cũng đã </w:t>
      </w:r>
      <w:r w:rsidR="00DA7E5B" w:rsidRPr="00DA7E5B">
        <w:rPr>
          <w:rFonts w:ascii="Times New Roman" w:hAnsi="Times New Roman"/>
          <w:color w:val="050505"/>
          <w:sz w:val="28"/>
          <w:szCs w:val="28"/>
          <w:shd w:val="clear" w:color="auto" w:fill="FFFFFF"/>
          <w:lang w:val="vi-VN"/>
        </w:rPr>
        <w:t>làm việc với địa phương để có kế hoạch cấp nước tiết kiệm, hiệu quả, làm cơ sở cấp đủ nước phục vụ nhu cầu của hạ du đến hết mùa cạn.</w:t>
      </w:r>
    </w:p>
    <w:p w14:paraId="16CDCDB1" w14:textId="0E6DB7C8" w:rsidR="00DF45F4" w:rsidRPr="003F4968" w:rsidRDefault="00DF45F4" w:rsidP="008B5E94">
      <w:pPr>
        <w:pStyle w:val="Char2"/>
        <w:spacing w:before="120" w:line="276" w:lineRule="auto"/>
        <w:ind w:firstLine="567"/>
        <w:jc w:val="both"/>
        <w:rPr>
          <w:rFonts w:ascii="Times New Roman" w:hAnsi="Times New Roman"/>
          <w:color w:val="050505"/>
          <w:sz w:val="28"/>
          <w:szCs w:val="28"/>
          <w:shd w:val="clear" w:color="auto" w:fill="FFFFFF"/>
        </w:rPr>
      </w:pPr>
      <w:r w:rsidRPr="003F4968">
        <w:rPr>
          <w:rFonts w:ascii="Times New Roman" w:hAnsi="Times New Roman"/>
          <w:sz w:val="28"/>
          <w:szCs w:val="28"/>
        </w:rPr>
        <w:t xml:space="preserve">Kết quả, tháng </w:t>
      </w:r>
      <w:r>
        <w:rPr>
          <w:rFonts w:ascii="Times New Roman" w:hAnsi="Times New Roman"/>
          <w:sz w:val="28"/>
          <w:szCs w:val="28"/>
        </w:rPr>
        <w:t>2</w:t>
      </w:r>
      <w:r w:rsidRPr="003F4968">
        <w:rPr>
          <w:rFonts w:ascii="Times New Roman" w:hAnsi="Times New Roman"/>
          <w:sz w:val="28"/>
          <w:szCs w:val="28"/>
        </w:rPr>
        <w:t>/2024, EVN</w:t>
      </w:r>
      <w:r w:rsidRPr="003F4968">
        <w:rPr>
          <w:rFonts w:ascii="Times New Roman" w:hAnsi="Times New Roman"/>
          <w:i/>
          <w:iCs/>
          <w:sz w:val="28"/>
          <w:szCs w:val="28"/>
        </w:rPr>
        <w:t>GENCO1</w:t>
      </w:r>
      <w:r w:rsidRPr="003F4968">
        <w:rPr>
          <w:rFonts w:ascii="Times New Roman" w:hAnsi="Times New Roman"/>
          <w:sz w:val="28"/>
          <w:szCs w:val="28"/>
        </w:rPr>
        <w:t xml:space="preserve"> đã sản xuất được </w:t>
      </w:r>
      <w:r>
        <w:rPr>
          <w:rFonts w:ascii="Times New Roman" w:hAnsi="Times New Roman"/>
          <w:sz w:val="28"/>
          <w:szCs w:val="28"/>
        </w:rPr>
        <w:t>1,82</w:t>
      </w:r>
      <w:r w:rsidRPr="003F4968">
        <w:rPr>
          <w:rFonts w:ascii="Times New Roman" w:hAnsi="Times New Roman"/>
          <w:sz w:val="28"/>
          <w:szCs w:val="28"/>
        </w:rPr>
        <w:t xml:space="preserve"> </w:t>
      </w:r>
      <w:r w:rsidRPr="003F4968">
        <w:rPr>
          <w:rFonts w:ascii="Times New Roman" w:hAnsi="Times New Roman"/>
          <w:bCs/>
          <w:color w:val="000000"/>
          <w:sz w:val="28"/>
          <w:szCs w:val="28"/>
          <w:u w:color="FF0000"/>
        </w:rPr>
        <w:t>tỷ</w:t>
      </w:r>
      <w:r w:rsidRPr="003F4968">
        <w:rPr>
          <w:rFonts w:ascii="Times New Roman" w:hAnsi="Times New Roman"/>
          <w:color w:val="000000"/>
          <w:sz w:val="28"/>
          <w:szCs w:val="28"/>
          <w:u w:color="FF0000"/>
        </w:rPr>
        <w:t xml:space="preserve"> kWh</w:t>
      </w:r>
      <w:r w:rsidRPr="003F4968">
        <w:rPr>
          <w:rFonts w:ascii="Times New Roman" w:hAnsi="Times New Roman"/>
          <w:sz w:val="28"/>
          <w:szCs w:val="28"/>
        </w:rPr>
        <w:t xml:space="preserve">, đạt </w:t>
      </w:r>
      <w:r>
        <w:rPr>
          <w:rFonts w:ascii="Times New Roman" w:hAnsi="Times New Roman"/>
          <w:sz w:val="28"/>
          <w:szCs w:val="28"/>
        </w:rPr>
        <w:t>81,7</w:t>
      </w:r>
      <w:r w:rsidRPr="003F4968">
        <w:rPr>
          <w:rFonts w:ascii="Times New Roman" w:hAnsi="Times New Roman"/>
          <w:sz w:val="28"/>
          <w:szCs w:val="28"/>
        </w:rPr>
        <w:t xml:space="preserve">% sản lượng kế hoạch </w:t>
      </w:r>
      <w:r w:rsidR="00CD33A1">
        <w:rPr>
          <w:rFonts w:ascii="Times New Roman" w:hAnsi="Times New Roman"/>
          <w:sz w:val="28"/>
          <w:szCs w:val="28"/>
        </w:rPr>
        <w:t>được</w:t>
      </w:r>
      <w:r w:rsidRPr="003F4968">
        <w:rPr>
          <w:rFonts w:ascii="Times New Roman" w:hAnsi="Times New Roman"/>
          <w:sz w:val="28"/>
          <w:szCs w:val="28"/>
        </w:rPr>
        <w:t xml:space="preserve"> giao.</w:t>
      </w:r>
      <w:r w:rsidR="009B6BAB">
        <w:rPr>
          <w:rFonts w:ascii="Times New Roman" w:hAnsi="Times New Roman"/>
          <w:sz w:val="28"/>
          <w:szCs w:val="28"/>
        </w:rPr>
        <w:t xml:space="preserve"> </w:t>
      </w:r>
      <w:r w:rsidR="00CD33A1">
        <w:rPr>
          <w:rFonts w:ascii="Times New Roman" w:hAnsi="Times New Roman"/>
          <w:sz w:val="28"/>
          <w:szCs w:val="28"/>
        </w:rPr>
        <w:t xml:space="preserve">Trong đó, một số </w:t>
      </w:r>
      <w:r w:rsidR="009B6BAB">
        <w:rPr>
          <w:rFonts w:ascii="Times New Roman" w:hAnsi="Times New Roman"/>
          <w:sz w:val="28"/>
          <w:szCs w:val="28"/>
        </w:rPr>
        <w:t>nhà máy vượt sản lượng được giao như Nhà máy Nhiệt điện Nghi Sơn 1 (131%)</w:t>
      </w:r>
      <w:r w:rsidR="00CD33A1">
        <w:rPr>
          <w:rFonts w:ascii="Times New Roman" w:hAnsi="Times New Roman"/>
          <w:sz w:val="28"/>
          <w:szCs w:val="28"/>
        </w:rPr>
        <w:t xml:space="preserve">, </w:t>
      </w:r>
      <w:r w:rsidR="00CD33A1" w:rsidRPr="00CD33A1">
        <w:rPr>
          <w:rFonts w:ascii="Times New Roman" w:hAnsi="Times New Roman"/>
          <w:sz w:val="28"/>
          <w:szCs w:val="28"/>
        </w:rPr>
        <w:t>Nhà máy Thủy điện Đại Ninh (114,7%)</w:t>
      </w:r>
      <w:r w:rsidR="009B6BAB">
        <w:rPr>
          <w:rFonts w:ascii="Times New Roman" w:hAnsi="Times New Roman"/>
          <w:sz w:val="28"/>
          <w:szCs w:val="28"/>
        </w:rPr>
        <w:t>.</w:t>
      </w:r>
    </w:p>
    <w:p w14:paraId="5AAEB5B7" w14:textId="7445FA9C" w:rsidR="000D1DF3" w:rsidRPr="00C3517D" w:rsidRDefault="00644DA8" w:rsidP="008B5E94">
      <w:pPr>
        <w:spacing w:before="120" w:after="16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w:t>
      </w:r>
      <w:r w:rsidR="000D1DF3">
        <w:rPr>
          <w:sz w:val="28"/>
          <w:szCs w:val="28"/>
        </w:rPr>
        <w:t>Tính đến hết</w:t>
      </w:r>
      <w:r w:rsidR="000D1DF3" w:rsidRPr="00C3517D">
        <w:rPr>
          <w:sz w:val="28"/>
          <w:szCs w:val="28"/>
        </w:rPr>
        <w:t xml:space="preserve"> tháng </w:t>
      </w:r>
      <w:r w:rsidR="000D1DF3">
        <w:rPr>
          <w:sz w:val="28"/>
          <w:szCs w:val="28"/>
        </w:rPr>
        <w:t>2</w:t>
      </w:r>
      <w:r w:rsidR="000D1DF3" w:rsidRPr="00C3517D">
        <w:rPr>
          <w:sz w:val="28"/>
          <w:szCs w:val="28"/>
        </w:rPr>
        <w:t xml:space="preserve">, khối lượng thực hiện ĐTXD </w:t>
      </w:r>
      <w:r w:rsidR="000D1DF3">
        <w:rPr>
          <w:sz w:val="28"/>
          <w:szCs w:val="28"/>
        </w:rPr>
        <w:t xml:space="preserve">đạt 38,2% </w:t>
      </w:r>
      <w:r w:rsidR="000D1DF3" w:rsidRPr="00C3517D">
        <w:rPr>
          <w:sz w:val="28"/>
          <w:szCs w:val="28"/>
        </w:rPr>
        <w:t xml:space="preserve">và giá trị giải ngân </w:t>
      </w:r>
      <w:r w:rsidR="000D1DF3">
        <w:rPr>
          <w:sz w:val="28"/>
          <w:szCs w:val="28"/>
        </w:rPr>
        <w:t>đạt 39,2% kế hoạch năm 2024 (bao gồm giá trị giải ngân cho giá trị thực hiện của các năm trước)</w:t>
      </w:r>
      <w:r w:rsidR="000D1DF3" w:rsidRPr="00C3517D">
        <w:rPr>
          <w:sz w:val="28"/>
          <w:szCs w:val="28"/>
        </w:rPr>
        <w:t xml:space="preserve">. </w:t>
      </w:r>
    </w:p>
    <w:p w14:paraId="0E55DB19" w14:textId="55B3B453" w:rsidR="006229DE" w:rsidRDefault="00CD33A1" w:rsidP="008B5E94">
      <w:pPr>
        <w:spacing w:before="120" w:after="160" w:line="276" w:lineRule="auto"/>
        <w:ind w:firstLine="567"/>
        <w:jc w:val="both"/>
        <w:rPr>
          <w:sz w:val="28"/>
          <w:szCs w:val="28"/>
          <w:lang w:val="vi-VN"/>
        </w:rPr>
      </w:pPr>
      <w:r>
        <w:rPr>
          <w:sz w:val="28"/>
          <w:szCs w:val="28"/>
        </w:rPr>
        <w:t>Bên cạnh đó,</w:t>
      </w:r>
      <w:r w:rsidR="00644DA8">
        <w:rPr>
          <w:sz w:val="28"/>
          <w:szCs w:val="28"/>
        </w:rPr>
        <w:t xml:space="preserve"> c</w:t>
      </w:r>
      <w:r w:rsidR="00644DA8">
        <w:rPr>
          <w:sz w:val="28"/>
          <w:szCs w:val="28"/>
          <w:lang w:val="vi-VN"/>
        </w:rPr>
        <w:t>ông tác chuyển đổi số tiếp tục được EVN</w:t>
      </w:r>
      <w:r w:rsidR="00644DA8">
        <w:rPr>
          <w:i/>
          <w:sz w:val="28"/>
          <w:szCs w:val="28"/>
          <w:lang w:val="vi-VN"/>
        </w:rPr>
        <w:t xml:space="preserve">GENCO1 </w:t>
      </w:r>
      <w:r w:rsidR="00644DA8">
        <w:rPr>
          <w:iCs/>
          <w:sz w:val="28"/>
          <w:szCs w:val="28"/>
          <w:lang w:val="vi-VN"/>
        </w:rPr>
        <w:t xml:space="preserve">tích cực </w:t>
      </w:r>
      <w:r w:rsidR="00644DA8">
        <w:rPr>
          <w:sz w:val="28"/>
          <w:szCs w:val="28"/>
          <w:lang w:val="vi-VN"/>
        </w:rPr>
        <w:t>thực hiện với mục tiêu đến năm 2025 trở thành doanh nghiệp số</w:t>
      </w:r>
      <w:r>
        <w:rPr>
          <w:sz w:val="28"/>
          <w:szCs w:val="28"/>
        </w:rPr>
        <w:t>. C</w:t>
      </w:r>
      <w:r w:rsidR="00644DA8">
        <w:rPr>
          <w:sz w:val="28"/>
          <w:szCs w:val="28"/>
          <w:lang w:val="vi-VN"/>
        </w:rPr>
        <w:t xml:space="preserve">ông tác bảo vệ môi trường được </w:t>
      </w:r>
      <w:r w:rsidR="00644DA8">
        <w:rPr>
          <w:sz w:val="28"/>
          <w:szCs w:val="28"/>
        </w:rPr>
        <w:t xml:space="preserve">chú trọng và triển khai nhiều biện pháp </w:t>
      </w:r>
      <w:r w:rsidR="00644DA8">
        <w:rPr>
          <w:sz w:val="28"/>
          <w:szCs w:val="28"/>
          <w:lang w:val="vi-VN"/>
        </w:rPr>
        <w:t>nghiêm ngặt</w:t>
      </w:r>
      <w:r w:rsidR="00644DA8">
        <w:rPr>
          <w:sz w:val="28"/>
          <w:szCs w:val="28"/>
        </w:rPr>
        <w:t>,</w:t>
      </w:r>
      <w:r w:rsidR="00644DA8">
        <w:rPr>
          <w:sz w:val="28"/>
          <w:szCs w:val="28"/>
          <w:lang w:val="vi-VN"/>
        </w:rPr>
        <w:t xml:space="preserve"> hiệu quả. </w:t>
      </w:r>
    </w:p>
    <w:p w14:paraId="72FAB8F8" w14:textId="68108C03" w:rsidR="007206AB" w:rsidRPr="008B5E94" w:rsidRDefault="006229DE" w:rsidP="008B5E94">
      <w:pPr>
        <w:tabs>
          <w:tab w:val="left" w:pos="709"/>
        </w:tabs>
        <w:spacing w:before="120" w:after="160" w:line="276" w:lineRule="auto"/>
        <w:ind w:firstLine="567"/>
        <w:jc w:val="both"/>
        <w:rPr>
          <w:rStyle w:val="Strong"/>
          <w:rFonts w:eastAsia="Calibri"/>
          <w:b w:val="0"/>
          <w:bCs w:val="0"/>
          <w:color w:val="000000"/>
          <w:sz w:val="28"/>
          <w:szCs w:val="28"/>
          <w:shd w:val="clear" w:color="auto" w:fill="FFFFFF"/>
        </w:rPr>
      </w:pPr>
      <w:r w:rsidRPr="00864E0A">
        <w:rPr>
          <w:sz w:val="28"/>
          <w:szCs w:val="28"/>
        </w:rPr>
        <w:t xml:space="preserve">Nhân dịp </w:t>
      </w:r>
      <w:r>
        <w:rPr>
          <w:sz w:val="28"/>
          <w:szCs w:val="28"/>
        </w:rPr>
        <w:t>Tết nguyên đán năm 2024</w:t>
      </w:r>
      <w:r w:rsidRPr="00864E0A">
        <w:rPr>
          <w:sz w:val="28"/>
          <w:szCs w:val="28"/>
        </w:rPr>
        <w:t xml:space="preserve">, </w:t>
      </w:r>
      <w:r>
        <w:rPr>
          <w:sz w:val="28"/>
          <w:szCs w:val="28"/>
          <w:lang w:val="vi-VN"/>
        </w:rPr>
        <w:t>EVN</w:t>
      </w:r>
      <w:r>
        <w:rPr>
          <w:i/>
          <w:sz w:val="28"/>
          <w:szCs w:val="28"/>
          <w:lang w:val="vi-VN"/>
        </w:rPr>
        <w:t>GENCO1</w:t>
      </w:r>
      <w:r w:rsidRPr="00864E0A">
        <w:rPr>
          <w:sz w:val="28"/>
          <w:szCs w:val="28"/>
        </w:rPr>
        <w:t xml:space="preserve"> </w:t>
      </w:r>
      <w:r w:rsidRPr="00864E0A">
        <w:rPr>
          <w:sz w:val="28"/>
          <w:szCs w:val="28"/>
          <w:lang w:val="vi-VN"/>
        </w:rPr>
        <w:t xml:space="preserve">và các đơn vị </w:t>
      </w:r>
      <w:r>
        <w:rPr>
          <w:sz w:val="28"/>
          <w:szCs w:val="28"/>
        </w:rPr>
        <w:t>đã</w:t>
      </w:r>
      <w:r w:rsidRPr="00864E0A">
        <w:rPr>
          <w:sz w:val="28"/>
          <w:szCs w:val="28"/>
          <w:lang w:val="vi-VN"/>
        </w:rPr>
        <w:t xml:space="preserve"> triển khai nhiều hoạt động an sinh </w:t>
      </w:r>
      <w:r>
        <w:rPr>
          <w:sz w:val="28"/>
          <w:szCs w:val="28"/>
        </w:rPr>
        <w:t>xã hội tại địa bàn hoạt động, trong đó trọng tâm là các chương trình trao tặng quà, hỗ trợ cho người có hoàn cảnh khó khăn đón Tết</w:t>
      </w:r>
      <w:r w:rsidR="00644DA8">
        <w:rPr>
          <w:rStyle w:val="Strong"/>
          <w:rFonts w:eastAsia="Calibri"/>
          <w:b w:val="0"/>
          <w:bCs w:val="0"/>
          <w:color w:val="000000"/>
          <w:sz w:val="28"/>
          <w:szCs w:val="28"/>
          <w:shd w:val="clear" w:color="auto" w:fill="FFFFFF"/>
        </w:rPr>
        <w:t>.</w:t>
      </w:r>
      <w:r w:rsidR="008B5E94">
        <w:rPr>
          <w:rStyle w:val="Strong"/>
          <w:rFonts w:eastAsia="Calibri"/>
          <w:b w:val="0"/>
          <w:bCs w:val="0"/>
          <w:color w:val="000000"/>
          <w:sz w:val="28"/>
          <w:szCs w:val="28"/>
          <w:shd w:val="clear" w:color="auto" w:fill="FFFFFF"/>
        </w:rPr>
        <w:t xml:space="preserve"> </w:t>
      </w:r>
      <w:r w:rsidR="00CD33A1">
        <w:rPr>
          <w:sz w:val="28"/>
          <w:szCs w:val="28"/>
        </w:rPr>
        <w:t xml:space="preserve">Đặc biệt, các </w:t>
      </w:r>
      <w:r w:rsidR="008B5E94">
        <w:rPr>
          <w:sz w:val="28"/>
          <w:szCs w:val="28"/>
        </w:rPr>
        <w:t>đơn vị</w:t>
      </w:r>
      <w:r w:rsidR="00CD33A1">
        <w:rPr>
          <w:sz w:val="28"/>
          <w:szCs w:val="28"/>
        </w:rPr>
        <w:t xml:space="preserve"> thủy điện như </w:t>
      </w:r>
      <w:r w:rsidR="003560C4">
        <w:rPr>
          <w:sz w:val="28"/>
          <w:szCs w:val="28"/>
        </w:rPr>
        <w:t>Công ty Thủy điện Sông Tranh, Công ty Thủy điện Đồng Nai…</w:t>
      </w:r>
      <w:r w:rsidR="008B5E94">
        <w:rPr>
          <w:sz w:val="28"/>
          <w:szCs w:val="28"/>
        </w:rPr>
        <w:t xml:space="preserve"> đã tích cực triển khai hoạt động</w:t>
      </w:r>
      <w:r w:rsidR="00CD33A1">
        <w:rPr>
          <w:sz w:val="28"/>
          <w:szCs w:val="28"/>
        </w:rPr>
        <w:t xml:space="preserve"> thường niên</w:t>
      </w:r>
      <w:r w:rsidR="008B5E94">
        <w:rPr>
          <w:sz w:val="28"/>
          <w:szCs w:val="28"/>
        </w:rPr>
        <w:t xml:space="preserve"> thả cá giống tái tạo nguồn lợi thủy sản lòng hồ thủy điện, góp phần tạo sinh kế cho người dân địa phương</w:t>
      </w:r>
      <w:r w:rsidR="00152B5C">
        <w:rPr>
          <w:sz w:val="28"/>
          <w:szCs w:val="28"/>
          <w:lang w:val="vi-VN"/>
        </w:rPr>
        <w:t xml:space="preserve">. </w:t>
      </w:r>
    </w:p>
    <w:p w14:paraId="17970958" w14:textId="18D27381" w:rsidR="007206AB" w:rsidRDefault="00644DA8" w:rsidP="006C0A4A">
      <w:pPr>
        <w:tabs>
          <w:tab w:val="left" w:pos="709"/>
        </w:tabs>
        <w:spacing w:after="140" w:line="276" w:lineRule="auto"/>
        <w:ind w:firstLine="567"/>
        <w:jc w:val="both"/>
        <w:rPr>
          <w:sz w:val="28"/>
          <w:szCs w:val="28"/>
        </w:rPr>
      </w:pPr>
      <w:r>
        <w:rPr>
          <w:rStyle w:val="Strong"/>
          <w:sz w:val="28"/>
          <w:szCs w:val="28"/>
        </w:rPr>
        <w:lastRenderedPageBreak/>
        <w:t xml:space="preserve">Nhiệm vụ trọng tâm tháng </w:t>
      </w:r>
      <w:r w:rsidR="008B5E94">
        <w:rPr>
          <w:rStyle w:val="Strong"/>
          <w:sz w:val="28"/>
          <w:szCs w:val="28"/>
        </w:rPr>
        <w:t>3</w:t>
      </w:r>
      <w:r>
        <w:rPr>
          <w:rStyle w:val="Strong"/>
          <w:sz w:val="28"/>
          <w:szCs w:val="28"/>
          <w:lang w:val="vi-VN"/>
        </w:rPr>
        <w:t>/202</w:t>
      </w:r>
      <w:r w:rsidR="00433632">
        <w:rPr>
          <w:rStyle w:val="Strong"/>
          <w:sz w:val="28"/>
          <w:szCs w:val="28"/>
        </w:rPr>
        <w:t>4</w:t>
      </w:r>
      <w:r>
        <w:rPr>
          <w:rStyle w:val="Strong"/>
          <w:sz w:val="28"/>
          <w:szCs w:val="28"/>
        </w:rPr>
        <w:t xml:space="preserve"> </w:t>
      </w:r>
    </w:p>
    <w:p w14:paraId="184E2334" w14:textId="1DDEC1AB" w:rsidR="007206AB" w:rsidRDefault="00644DA8" w:rsidP="006C0A4A">
      <w:pPr>
        <w:spacing w:after="140" w:line="276" w:lineRule="auto"/>
        <w:ind w:firstLine="567"/>
        <w:jc w:val="both"/>
        <w:outlineLvl w:val="0"/>
        <w:rPr>
          <w:bCs/>
          <w:sz w:val="28"/>
          <w:szCs w:val="28"/>
        </w:rPr>
      </w:pPr>
      <w:r>
        <w:rPr>
          <w:sz w:val="28"/>
          <w:szCs w:val="28"/>
        </w:rPr>
        <w:t xml:space="preserve">Tháng </w:t>
      </w:r>
      <w:r w:rsidR="008B5E94">
        <w:rPr>
          <w:sz w:val="28"/>
          <w:szCs w:val="28"/>
        </w:rPr>
        <w:t>3</w:t>
      </w:r>
      <w:r>
        <w:rPr>
          <w:sz w:val="28"/>
          <w:szCs w:val="28"/>
        </w:rPr>
        <w:t>/202</w:t>
      </w:r>
      <w:r w:rsidR="00B70AAE">
        <w:rPr>
          <w:sz w:val="28"/>
          <w:szCs w:val="28"/>
        </w:rPr>
        <w:t>4</w:t>
      </w:r>
      <w:r>
        <w:rPr>
          <w:sz w:val="28"/>
          <w:szCs w:val="28"/>
        </w:rPr>
        <w:t>, EVN</w:t>
      </w:r>
      <w:r>
        <w:rPr>
          <w:i/>
          <w:iCs/>
          <w:sz w:val="28"/>
          <w:szCs w:val="28"/>
        </w:rPr>
        <w:t>GENCO1</w:t>
      </w:r>
      <w:r>
        <w:rPr>
          <w:sz w:val="28"/>
          <w:szCs w:val="28"/>
        </w:rPr>
        <w:t xml:space="preserve"> tập trung cao độ cho việc đảm bảo vận hành an toàn và hiệu quả các nhà máy</w:t>
      </w:r>
      <w:r w:rsidR="001E43BA">
        <w:rPr>
          <w:sz w:val="28"/>
          <w:szCs w:val="28"/>
        </w:rPr>
        <w:t xml:space="preserve">, </w:t>
      </w:r>
      <w:r>
        <w:rPr>
          <w:sz w:val="28"/>
          <w:szCs w:val="28"/>
        </w:rPr>
        <w:t>hoàn thành</w:t>
      </w:r>
      <w:r>
        <w:rPr>
          <w:bCs/>
          <w:sz w:val="28"/>
          <w:szCs w:val="28"/>
        </w:rPr>
        <w:t xml:space="preserve"> sản lượng điện được giao</w:t>
      </w:r>
      <w:r>
        <w:rPr>
          <w:sz w:val="28"/>
          <w:szCs w:val="28"/>
        </w:rPr>
        <w:t xml:space="preserve"> </w:t>
      </w:r>
      <w:r w:rsidR="008B5E94">
        <w:rPr>
          <w:bCs/>
          <w:sz w:val="28"/>
          <w:szCs w:val="28"/>
        </w:rPr>
        <w:t>3,17</w:t>
      </w:r>
      <w:r w:rsidR="00B70AAE" w:rsidRPr="00B70AAE">
        <w:rPr>
          <w:bCs/>
          <w:sz w:val="28"/>
          <w:szCs w:val="28"/>
        </w:rPr>
        <w:t xml:space="preserve"> tỷ kWh</w:t>
      </w:r>
      <w:r w:rsidR="007D7137">
        <w:rPr>
          <w:bCs/>
          <w:sz w:val="28"/>
          <w:szCs w:val="28"/>
        </w:rPr>
        <w:t>, bám sát</w:t>
      </w:r>
      <w:r w:rsidR="00152B5C">
        <w:rPr>
          <w:bCs/>
          <w:sz w:val="28"/>
          <w:szCs w:val="28"/>
        </w:rPr>
        <w:t xml:space="preserve"> Chỉ thị về</w:t>
      </w:r>
      <w:r w:rsidR="00152B5C" w:rsidRPr="00152B5C">
        <w:rPr>
          <w:bCs/>
          <w:sz w:val="28"/>
          <w:szCs w:val="28"/>
        </w:rPr>
        <w:t xml:space="preserve"> triển khai thực hiện các giải pháp bảo đảm cung ứng điện năm 2024 và các năm tiếp theo</w:t>
      </w:r>
      <w:r w:rsidR="001E43BA">
        <w:rPr>
          <w:bCs/>
          <w:sz w:val="28"/>
          <w:szCs w:val="28"/>
        </w:rPr>
        <w:t xml:space="preserve"> theo</w:t>
      </w:r>
      <w:r w:rsidR="00152B5C">
        <w:rPr>
          <w:bCs/>
          <w:sz w:val="28"/>
          <w:szCs w:val="28"/>
        </w:rPr>
        <w:t>.</w:t>
      </w:r>
      <w:r w:rsidR="001E43BA">
        <w:rPr>
          <w:bCs/>
          <w:sz w:val="28"/>
          <w:szCs w:val="28"/>
        </w:rPr>
        <w:t xml:space="preserve"> </w:t>
      </w:r>
      <w:r>
        <w:rPr>
          <w:sz w:val="28"/>
          <w:szCs w:val="28"/>
        </w:rPr>
        <w:t xml:space="preserve">Trong đó, các nhà máy nhiệt điện đảm bảo độ khả dụng, tin cậy, duy trì tốt khối lượng than dự trữ; các nhà máy thủy điện </w:t>
      </w:r>
      <w:r>
        <w:rPr>
          <w:bCs/>
          <w:sz w:val="28"/>
          <w:szCs w:val="28"/>
        </w:rPr>
        <w:t>tuân thủ Quy trình vận hành liên hồ chứa, đảm bảo an toàn, hiệu quả, tiết kiệm và tối ưu nguồn nước</w:t>
      </w:r>
      <w:r>
        <w:rPr>
          <w:sz w:val="28"/>
          <w:szCs w:val="28"/>
        </w:rPr>
        <w:t>; t</w:t>
      </w:r>
      <w:r>
        <w:rPr>
          <w:bCs/>
          <w:sz w:val="28"/>
          <w:szCs w:val="28"/>
        </w:rPr>
        <w:t xml:space="preserve">hực hiện tốt công tác bảo dưỡng sửa chữa theo kế hoạch.  </w:t>
      </w:r>
    </w:p>
    <w:p w14:paraId="266527A3" w14:textId="317965CA" w:rsidR="007206AB" w:rsidRDefault="00644DA8" w:rsidP="006C0A4A">
      <w:pPr>
        <w:pStyle w:val="Header"/>
        <w:tabs>
          <w:tab w:val="clear" w:pos="4320"/>
          <w:tab w:val="clear" w:pos="8640"/>
          <w:tab w:val="left" w:pos="1440"/>
        </w:tabs>
        <w:spacing w:before="0" w:after="140" w:line="276" w:lineRule="auto"/>
        <w:ind w:firstLine="567"/>
        <w:rPr>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duy trì bền vững và ổn định hoạt động sản xuất trong toàn Tổng công ty. </w:t>
      </w:r>
    </w:p>
    <w:p w14:paraId="5ACBD510" w14:textId="77777777" w:rsidR="006C0A4A" w:rsidRDefault="00644DA8" w:rsidP="006C0A4A">
      <w:pPr>
        <w:pStyle w:val="Heading1"/>
        <w:shd w:val="clear" w:color="auto" w:fill="FFFFFF"/>
        <w:spacing w:before="0" w:beforeAutospacing="0" w:after="14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67AD91CC" w14:textId="5B3F6425" w:rsidR="006C0A4A" w:rsidRDefault="006C0A4A" w:rsidP="006C0A4A">
      <w:pPr>
        <w:spacing w:after="140"/>
        <w:rPr>
          <w:i/>
          <w:iCs/>
          <w:sz w:val="28"/>
          <w:szCs w:val="28"/>
          <w:shd w:val="clear" w:color="auto" w:fill="FFFFFF"/>
        </w:rPr>
      </w:pPr>
      <w:r>
        <w:rPr>
          <w:i/>
          <w:iCs/>
          <w:sz w:val="28"/>
          <w:szCs w:val="28"/>
          <w:shd w:val="clear" w:color="auto" w:fill="FFFFFF"/>
        </w:rPr>
        <w:t xml:space="preserve">Ảnh 1: </w:t>
      </w:r>
      <w:r w:rsidRPr="00B94286">
        <w:rPr>
          <w:i/>
          <w:iCs/>
          <w:sz w:val="28"/>
          <w:szCs w:val="28"/>
          <w:shd w:val="clear" w:color="auto" w:fill="FFFFFF"/>
        </w:rPr>
        <w:t xml:space="preserve">Hội nghị giao ban trực tuyến tháng </w:t>
      </w:r>
      <w:r>
        <w:rPr>
          <w:i/>
          <w:iCs/>
          <w:sz w:val="28"/>
          <w:szCs w:val="28"/>
          <w:shd w:val="clear" w:color="auto" w:fill="FFFFFF"/>
        </w:rPr>
        <w:t>3</w:t>
      </w:r>
      <w:r w:rsidRPr="00B94286">
        <w:rPr>
          <w:i/>
          <w:iCs/>
          <w:sz w:val="28"/>
          <w:szCs w:val="28"/>
          <w:shd w:val="clear" w:color="auto" w:fill="FFFFFF"/>
        </w:rPr>
        <w:t xml:space="preserve"> năm 202</w:t>
      </w:r>
      <w:r>
        <w:rPr>
          <w:i/>
          <w:iCs/>
          <w:sz w:val="28"/>
          <w:szCs w:val="28"/>
          <w:shd w:val="clear" w:color="auto" w:fill="FFFFFF"/>
        </w:rPr>
        <w:t>4</w:t>
      </w:r>
      <w:r w:rsidRPr="00B94286">
        <w:rPr>
          <w:i/>
          <w:iCs/>
          <w:sz w:val="28"/>
          <w:szCs w:val="28"/>
          <w:shd w:val="clear" w:color="auto" w:fill="FFFFFF"/>
        </w:rPr>
        <w:t xml:space="preserve"> của EVNGENCO1.</w:t>
      </w:r>
    </w:p>
    <w:p w14:paraId="387D9AEB" w14:textId="32DD0A35" w:rsidR="006C0A4A" w:rsidRPr="006C0A4A" w:rsidRDefault="006C0A4A" w:rsidP="006C0A4A">
      <w:pPr>
        <w:spacing w:after="140"/>
      </w:pPr>
      <w:r>
        <w:rPr>
          <w:i/>
          <w:iCs/>
          <w:sz w:val="28"/>
          <w:szCs w:val="28"/>
          <w:shd w:val="clear" w:color="auto" w:fill="FFFFFF"/>
        </w:rPr>
        <w:t xml:space="preserve">Ảnh 2: </w:t>
      </w:r>
      <w:r w:rsidRPr="006C0A4A">
        <w:rPr>
          <w:rStyle w:val="Strong"/>
          <w:b w:val="0"/>
          <w:bCs w:val="0"/>
          <w:i/>
          <w:iCs/>
          <w:color w:val="000000"/>
          <w:sz w:val="28"/>
          <w:szCs w:val="28"/>
          <w:shd w:val="clear" w:color="auto" w:fill="FFFFFF"/>
        </w:rPr>
        <w:t>Lãnh đạo Tổng công ty Phát điện 1 thăm, động viên CBCNV và làm việc với các đơn vị về công tác sản xuất điện mùa khô năm 2024.</w:t>
      </w:r>
    </w:p>
    <w:p w14:paraId="6B8B6423" w14:textId="106DAE7E" w:rsidR="007206AB" w:rsidRDefault="00644DA8" w:rsidP="006C0A4A">
      <w:pPr>
        <w:pStyle w:val="Heading1"/>
        <w:shd w:val="clear" w:color="auto" w:fill="FFFFFF"/>
        <w:spacing w:before="120" w:beforeAutospacing="0" w:after="160" w:afterAutospacing="0" w:line="276" w:lineRule="auto"/>
        <w:jc w:val="both"/>
        <w:rPr>
          <w:b w:val="0"/>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6221EC">
      <w:pgSz w:w="11909" w:h="16834"/>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20E0E"/>
    <w:rsid w:val="00024F78"/>
    <w:rsid w:val="00053313"/>
    <w:rsid w:val="000602DB"/>
    <w:rsid w:val="00060CAD"/>
    <w:rsid w:val="0006198B"/>
    <w:rsid w:val="000641A4"/>
    <w:rsid w:val="00080CC5"/>
    <w:rsid w:val="00087B5B"/>
    <w:rsid w:val="00087D88"/>
    <w:rsid w:val="000954DA"/>
    <w:rsid w:val="0009736D"/>
    <w:rsid w:val="000A4EB0"/>
    <w:rsid w:val="000B2225"/>
    <w:rsid w:val="000C6CC6"/>
    <w:rsid w:val="000D1DF3"/>
    <w:rsid w:val="000E3A41"/>
    <w:rsid w:val="000F5141"/>
    <w:rsid w:val="00100847"/>
    <w:rsid w:val="00103532"/>
    <w:rsid w:val="0010576F"/>
    <w:rsid w:val="00106A2E"/>
    <w:rsid w:val="00120BEC"/>
    <w:rsid w:val="00124920"/>
    <w:rsid w:val="00134343"/>
    <w:rsid w:val="001356D7"/>
    <w:rsid w:val="001450AA"/>
    <w:rsid w:val="00146E72"/>
    <w:rsid w:val="00150437"/>
    <w:rsid w:val="00150C74"/>
    <w:rsid w:val="001516DF"/>
    <w:rsid w:val="00152B5C"/>
    <w:rsid w:val="00154341"/>
    <w:rsid w:val="00164120"/>
    <w:rsid w:val="001678DB"/>
    <w:rsid w:val="00170B8D"/>
    <w:rsid w:val="00173473"/>
    <w:rsid w:val="00174270"/>
    <w:rsid w:val="00175166"/>
    <w:rsid w:val="00177728"/>
    <w:rsid w:val="001779E3"/>
    <w:rsid w:val="00180489"/>
    <w:rsid w:val="001852F9"/>
    <w:rsid w:val="00193EB2"/>
    <w:rsid w:val="001970B2"/>
    <w:rsid w:val="001A1646"/>
    <w:rsid w:val="001A57D3"/>
    <w:rsid w:val="001B0D04"/>
    <w:rsid w:val="001B3681"/>
    <w:rsid w:val="001B5E81"/>
    <w:rsid w:val="001C3D6B"/>
    <w:rsid w:val="001D3A83"/>
    <w:rsid w:val="001E23C6"/>
    <w:rsid w:val="001E43BA"/>
    <w:rsid w:val="001E6C66"/>
    <w:rsid w:val="001E6F73"/>
    <w:rsid w:val="001F1BD1"/>
    <w:rsid w:val="001F1E5F"/>
    <w:rsid w:val="001F2356"/>
    <w:rsid w:val="001F2402"/>
    <w:rsid w:val="001F2B43"/>
    <w:rsid w:val="001F4220"/>
    <w:rsid w:val="00203EAE"/>
    <w:rsid w:val="0020612E"/>
    <w:rsid w:val="002103DE"/>
    <w:rsid w:val="00211813"/>
    <w:rsid w:val="00214D31"/>
    <w:rsid w:val="0022234E"/>
    <w:rsid w:val="0022294A"/>
    <w:rsid w:val="00227EFE"/>
    <w:rsid w:val="00230F79"/>
    <w:rsid w:val="00241CEA"/>
    <w:rsid w:val="0024567E"/>
    <w:rsid w:val="00247C38"/>
    <w:rsid w:val="00250838"/>
    <w:rsid w:val="002656A2"/>
    <w:rsid w:val="002833C3"/>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4CCA"/>
    <w:rsid w:val="00331057"/>
    <w:rsid w:val="00341005"/>
    <w:rsid w:val="003432F2"/>
    <w:rsid w:val="003467FA"/>
    <w:rsid w:val="00346DD7"/>
    <w:rsid w:val="00347365"/>
    <w:rsid w:val="00353C8E"/>
    <w:rsid w:val="00354395"/>
    <w:rsid w:val="00355FA1"/>
    <w:rsid w:val="003560C4"/>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A56AF"/>
    <w:rsid w:val="003D0C7D"/>
    <w:rsid w:val="003E4221"/>
    <w:rsid w:val="003E617E"/>
    <w:rsid w:val="003F4968"/>
    <w:rsid w:val="003F5AAD"/>
    <w:rsid w:val="003F7044"/>
    <w:rsid w:val="003F7988"/>
    <w:rsid w:val="00401B6C"/>
    <w:rsid w:val="00405A11"/>
    <w:rsid w:val="00412FFF"/>
    <w:rsid w:val="00414218"/>
    <w:rsid w:val="004218F6"/>
    <w:rsid w:val="004220A8"/>
    <w:rsid w:val="00425AF5"/>
    <w:rsid w:val="00431C01"/>
    <w:rsid w:val="00433182"/>
    <w:rsid w:val="004332DB"/>
    <w:rsid w:val="00433632"/>
    <w:rsid w:val="00434FD7"/>
    <w:rsid w:val="00440B40"/>
    <w:rsid w:val="00444CF7"/>
    <w:rsid w:val="0045431A"/>
    <w:rsid w:val="00454BF0"/>
    <w:rsid w:val="004550E3"/>
    <w:rsid w:val="00462885"/>
    <w:rsid w:val="004719BA"/>
    <w:rsid w:val="00471F7B"/>
    <w:rsid w:val="00474BCC"/>
    <w:rsid w:val="0047576E"/>
    <w:rsid w:val="0048506C"/>
    <w:rsid w:val="004863A9"/>
    <w:rsid w:val="004941A2"/>
    <w:rsid w:val="00494A37"/>
    <w:rsid w:val="004966BD"/>
    <w:rsid w:val="004A3F3E"/>
    <w:rsid w:val="004A6D6C"/>
    <w:rsid w:val="004B21DC"/>
    <w:rsid w:val="004B727E"/>
    <w:rsid w:val="004C31EE"/>
    <w:rsid w:val="004C6FC9"/>
    <w:rsid w:val="004E02CF"/>
    <w:rsid w:val="004E2AFD"/>
    <w:rsid w:val="004E6227"/>
    <w:rsid w:val="004F0243"/>
    <w:rsid w:val="004F4829"/>
    <w:rsid w:val="004F5193"/>
    <w:rsid w:val="00505601"/>
    <w:rsid w:val="00513681"/>
    <w:rsid w:val="00514FE8"/>
    <w:rsid w:val="0051726B"/>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77B5C"/>
    <w:rsid w:val="005A1841"/>
    <w:rsid w:val="005A1B8B"/>
    <w:rsid w:val="005A4620"/>
    <w:rsid w:val="005A64A6"/>
    <w:rsid w:val="005B0C18"/>
    <w:rsid w:val="005B1898"/>
    <w:rsid w:val="005B32D1"/>
    <w:rsid w:val="005B5B89"/>
    <w:rsid w:val="005B708C"/>
    <w:rsid w:val="005B7320"/>
    <w:rsid w:val="005C157A"/>
    <w:rsid w:val="005C2EC3"/>
    <w:rsid w:val="005C3F8B"/>
    <w:rsid w:val="005C71A2"/>
    <w:rsid w:val="005D18B2"/>
    <w:rsid w:val="005D42F4"/>
    <w:rsid w:val="005D5ABD"/>
    <w:rsid w:val="005D6072"/>
    <w:rsid w:val="005D73C4"/>
    <w:rsid w:val="005E7C2D"/>
    <w:rsid w:val="005F250F"/>
    <w:rsid w:val="005F3EAE"/>
    <w:rsid w:val="0060243A"/>
    <w:rsid w:val="00602EAC"/>
    <w:rsid w:val="00604D81"/>
    <w:rsid w:val="00610020"/>
    <w:rsid w:val="006221EC"/>
    <w:rsid w:val="006229DE"/>
    <w:rsid w:val="00632DF3"/>
    <w:rsid w:val="006337C9"/>
    <w:rsid w:val="0063468F"/>
    <w:rsid w:val="00636544"/>
    <w:rsid w:val="00640357"/>
    <w:rsid w:val="00644DA8"/>
    <w:rsid w:val="00646980"/>
    <w:rsid w:val="00655981"/>
    <w:rsid w:val="0065796F"/>
    <w:rsid w:val="00662157"/>
    <w:rsid w:val="00665C2E"/>
    <w:rsid w:val="00670AA3"/>
    <w:rsid w:val="00676F24"/>
    <w:rsid w:val="006846EF"/>
    <w:rsid w:val="00685450"/>
    <w:rsid w:val="00691AC1"/>
    <w:rsid w:val="006A1C36"/>
    <w:rsid w:val="006A47C4"/>
    <w:rsid w:val="006A4B74"/>
    <w:rsid w:val="006A56BE"/>
    <w:rsid w:val="006A5D48"/>
    <w:rsid w:val="006B4CAE"/>
    <w:rsid w:val="006B7FDB"/>
    <w:rsid w:val="006C0A4A"/>
    <w:rsid w:val="006C6F91"/>
    <w:rsid w:val="006C7286"/>
    <w:rsid w:val="006D082F"/>
    <w:rsid w:val="006D0B2D"/>
    <w:rsid w:val="006D20F0"/>
    <w:rsid w:val="006D503C"/>
    <w:rsid w:val="006E491D"/>
    <w:rsid w:val="006E58B7"/>
    <w:rsid w:val="006F0336"/>
    <w:rsid w:val="006F3BFC"/>
    <w:rsid w:val="00704D63"/>
    <w:rsid w:val="007064DD"/>
    <w:rsid w:val="00706974"/>
    <w:rsid w:val="0071274C"/>
    <w:rsid w:val="00712EF9"/>
    <w:rsid w:val="00714D56"/>
    <w:rsid w:val="007206AB"/>
    <w:rsid w:val="00721A62"/>
    <w:rsid w:val="00724E9A"/>
    <w:rsid w:val="0072686E"/>
    <w:rsid w:val="0074370B"/>
    <w:rsid w:val="0074794F"/>
    <w:rsid w:val="007600AE"/>
    <w:rsid w:val="00772E85"/>
    <w:rsid w:val="007872CC"/>
    <w:rsid w:val="00793BF1"/>
    <w:rsid w:val="00795973"/>
    <w:rsid w:val="007B3C8A"/>
    <w:rsid w:val="007B4913"/>
    <w:rsid w:val="007B6F13"/>
    <w:rsid w:val="007C669D"/>
    <w:rsid w:val="007D1454"/>
    <w:rsid w:val="007D7137"/>
    <w:rsid w:val="007E3870"/>
    <w:rsid w:val="007E56D7"/>
    <w:rsid w:val="007E67F5"/>
    <w:rsid w:val="007F2181"/>
    <w:rsid w:val="00803375"/>
    <w:rsid w:val="00824C24"/>
    <w:rsid w:val="00824F97"/>
    <w:rsid w:val="008272E1"/>
    <w:rsid w:val="00832768"/>
    <w:rsid w:val="008335E5"/>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B17CD"/>
    <w:rsid w:val="008B5E94"/>
    <w:rsid w:val="008B7C5A"/>
    <w:rsid w:val="008C495D"/>
    <w:rsid w:val="008C6923"/>
    <w:rsid w:val="008C7106"/>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426B"/>
    <w:rsid w:val="00967AA0"/>
    <w:rsid w:val="00977D37"/>
    <w:rsid w:val="0098154E"/>
    <w:rsid w:val="00983F99"/>
    <w:rsid w:val="00990D68"/>
    <w:rsid w:val="009915D0"/>
    <w:rsid w:val="00991DB7"/>
    <w:rsid w:val="0099271F"/>
    <w:rsid w:val="009975A8"/>
    <w:rsid w:val="00997A55"/>
    <w:rsid w:val="009A2BAF"/>
    <w:rsid w:val="009A4742"/>
    <w:rsid w:val="009B4805"/>
    <w:rsid w:val="009B4C8F"/>
    <w:rsid w:val="009B4D67"/>
    <w:rsid w:val="009B6BAB"/>
    <w:rsid w:val="009C230D"/>
    <w:rsid w:val="009C5597"/>
    <w:rsid w:val="009C6C92"/>
    <w:rsid w:val="009D2BCF"/>
    <w:rsid w:val="009D7F07"/>
    <w:rsid w:val="009E34B5"/>
    <w:rsid w:val="009E5322"/>
    <w:rsid w:val="009F2ACD"/>
    <w:rsid w:val="009F6EDB"/>
    <w:rsid w:val="00A0098E"/>
    <w:rsid w:val="00A11B17"/>
    <w:rsid w:val="00A304AE"/>
    <w:rsid w:val="00A314B0"/>
    <w:rsid w:val="00A31BB0"/>
    <w:rsid w:val="00A34CF0"/>
    <w:rsid w:val="00A461C7"/>
    <w:rsid w:val="00A54233"/>
    <w:rsid w:val="00A54ADB"/>
    <w:rsid w:val="00A56660"/>
    <w:rsid w:val="00A64B23"/>
    <w:rsid w:val="00A9093A"/>
    <w:rsid w:val="00AA067E"/>
    <w:rsid w:val="00AA3A3E"/>
    <w:rsid w:val="00AA73B1"/>
    <w:rsid w:val="00AB15D6"/>
    <w:rsid w:val="00AB234B"/>
    <w:rsid w:val="00AB2936"/>
    <w:rsid w:val="00AB5B24"/>
    <w:rsid w:val="00AB7AF0"/>
    <w:rsid w:val="00AC32CB"/>
    <w:rsid w:val="00AD134F"/>
    <w:rsid w:val="00AD1A53"/>
    <w:rsid w:val="00AD7DA5"/>
    <w:rsid w:val="00AE0AE3"/>
    <w:rsid w:val="00AE2F7D"/>
    <w:rsid w:val="00AF698E"/>
    <w:rsid w:val="00B014E8"/>
    <w:rsid w:val="00B06807"/>
    <w:rsid w:val="00B10ACF"/>
    <w:rsid w:val="00B25AD3"/>
    <w:rsid w:val="00B25F18"/>
    <w:rsid w:val="00B31912"/>
    <w:rsid w:val="00B341E2"/>
    <w:rsid w:val="00B62DAF"/>
    <w:rsid w:val="00B65005"/>
    <w:rsid w:val="00B701B0"/>
    <w:rsid w:val="00B70AAE"/>
    <w:rsid w:val="00B71BD2"/>
    <w:rsid w:val="00B72B1F"/>
    <w:rsid w:val="00B73815"/>
    <w:rsid w:val="00B74F3B"/>
    <w:rsid w:val="00B8003E"/>
    <w:rsid w:val="00B8642E"/>
    <w:rsid w:val="00B94286"/>
    <w:rsid w:val="00B959AE"/>
    <w:rsid w:val="00B96523"/>
    <w:rsid w:val="00B97F74"/>
    <w:rsid w:val="00BA1581"/>
    <w:rsid w:val="00BC050A"/>
    <w:rsid w:val="00BC2259"/>
    <w:rsid w:val="00BC6FEF"/>
    <w:rsid w:val="00BD2A66"/>
    <w:rsid w:val="00BD6990"/>
    <w:rsid w:val="00BD77F9"/>
    <w:rsid w:val="00BD7DCC"/>
    <w:rsid w:val="00BD7F1A"/>
    <w:rsid w:val="00BE14E4"/>
    <w:rsid w:val="00BE27D9"/>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F63"/>
    <w:rsid w:val="00C57894"/>
    <w:rsid w:val="00C62E05"/>
    <w:rsid w:val="00C82773"/>
    <w:rsid w:val="00C83A48"/>
    <w:rsid w:val="00C841B2"/>
    <w:rsid w:val="00C8644C"/>
    <w:rsid w:val="00C9453E"/>
    <w:rsid w:val="00C95D3A"/>
    <w:rsid w:val="00CB6BA8"/>
    <w:rsid w:val="00CC240D"/>
    <w:rsid w:val="00CC4BFE"/>
    <w:rsid w:val="00CC5A71"/>
    <w:rsid w:val="00CC6F0F"/>
    <w:rsid w:val="00CC7D45"/>
    <w:rsid w:val="00CD33A1"/>
    <w:rsid w:val="00CD4090"/>
    <w:rsid w:val="00CD42DF"/>
    <w:rsid w:val="00CD75D1"/>
    <w:rsid w:val="00CF20B1"/>
    <w:rsid w:val="00CF5713"/>
    <w:rsid w:val="00CF65AE"/>
    <w:rsid w:val="00D03D3A"/>
    <w:rsid w:val="00D14455"/>
    <w:rsid w:val="00D20A4B"/>
    <w:rsid w:val="00D310A1"/>
    <w:rsid w:val="00D31A01"/>
    <w:rsid w:val="00D330E1"/>
    <w:rsid w:val="00D33F77"/>
    <w:rsid w:val="00D3622F"/>
    <w:rsid w:val="00D4155B"/>
    <w:rsid w:val="00D4200B"/>
    <w:rsid w:val="00D52ADD"/>
    <w:rsid w:val="00D5519B"/>
    <w:rsid w:val="00D60952"/>
    <w:rsid w:val="00D62BF2"/>
    <w:rsid w:val="00D74D5A"/>
    <w:rsid w:val="00D75088"/>
    <w:rsid w:val="00D80703"/>
    <w:rsid w:val="00D8496C"/>
    <w:rsid w:val="00D86E8C"/>
    <w:rsid w:val="00D9216D"/>
    <w:rsid w:val="00DA0799"/>
    <w:rsid w:val="00DA5412"/>
    <w:rsid w:val="00DA7E5B"/>
    <w:rsid w:val="00DB2031"/>
    <w:rsid w:val="00DB6A9C"/>
    <w:rsid w:val="00DB739A"/>
    <w:rsid w:val="00DC1469"/>
    <w:rsid w:val="00DC74EA"/>
    <w:rsid w:val="00DD3A5E"/>
    <w:rsid w:val="00DD63D6"/>
    <w:rsid w:val="00DE1B82"/>
    <w:rsid w:val="00DE479B"/>
    <w:rsid w:val="00DF1B0C"/>
    <w:rsid w:val="00DF45F4"/>
    <w:rsid w:val="00DF69B9"/>
    <w:rsid w:val="00E0138B"/>
    <w:rsid w:val="00E04427"/>
    <w:rsid w:val="00E0515D"/>
    <w:rsid w:val="00E057C2"/>
    <w:rsid w:val="00E05B50"/>
    <w:rsid w:val="00E06327"/>
    <w:rsid w:val="00E07F07"/>
    <w:rsid w:val="00E11A01"/>
    <w:rsid w:val="00E1205D"/>
    <w:rsid w:val="00E21513"/>
    <w:rsid w:val="00E24C33"/>
    <w:rsid w:val="00E3104A"/>
    <w:rsid w:val="00E34A4F"/>
    <w:rsid w:val="00E37760"/>
    <w:rsid w:val="00E41BE2"/>
    <w:rsid w:val="00E41ED5"/>
    <w:rsid w:val="00E45787"/>
    <w:rsid w:val="00E52B5D"/>
    <w:rsid w:val="00E56594"/>
    <w:rsid w:val="00E57809"/>
    <w:rsid w:val="00E67534"/>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11513"/>
    <w:rsid w:val="00F121D0"/>
    <w:rsid w:val="00F23AAC"/>
    <w:rsid w:val="00F26CBD"/>
    <w:rsid w:val="00F31032"/>
    <w:rsid w:val="00F31B10"/>
    <w:rsid w:val="00F34129"/>
    <w:rsid w:val="00F3582F"/>
    <w:rsid w:val="00F367EB"/>
    <w:rsid w:val="00F40AA5"/>
    <w:rsid w:val="00F4119C"/>
    <w:rsid w:val="00F416DC"/>
    <w:rsid w:val="00F56AB8"/>
    <w:rsid w:val="00F57BE8"/>
    <w:rsid w:val="00F62C3B"/>
    <w:rsid w:val="00F630BD"/>
    <w:rsid w:val="00F646D4"/>
    <w:rsid w:val="00F655AF"/>
    <w:rsid w:val="00F66E7F"/>
    <w:rsid w:val="00F73DD9"/>
    <w:rsid w:val="00F860CC"/>
    <w:rsid w:val="00F87F09"/>
    <w:rsid w:val="00F9195E"/>
    <w:rsid w:val="00FA77DD"/>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CD33A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4</cp:revision>
  <dcterms:created xsi:type="dcterms:W3CDTF">2024-03-06T08:42:00Z</dcterms:created>
  <dcterms:modified xsi:type="dcterms:W3CDTF">2024-03-06T08:49:00Z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