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5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633"/>
      </w:tblGrid>
      <w:tr w:rsidR="007206AB" w14:paraId="5CAEC776" w14:textId="77777777" w:rsidTr="001F681A">
        <w:tc>
          <w:tcPr>
            <w:tcW w:w="3006" w:type="dxa"/>
          </w:tcPr>
          <w:p w14:paraId="3043D380" w14:textId="77777777" w:rsidR="007206AB" w:rsidRDefault="00644DA8">
            <w:pPr>
              <w:jc w:val="center"/>
              <w:rPr>
                <w:b/>
                <w:i/>
                <w:sz w:val="26"/>
                <w:szCs w:val="26"/>
              </w:rPr>
            </w:pPr>
            <w:r>
              <w:rPr>
                <w:b/>
                <w:i/>
                <w:noProof/>
                <w:sz w:val="26"/>
                <w:szCs w:val="26"/>
              </w:rPr>
              <w:drawing>
                <wp:inline distT="0" distB="0" distL="0" distR="0" wp14:anchorId="3A3DF4E1" wp14:editId="75E82FBB">
                  <wp:extent cx="1762125" cy="11239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62371" cy="1124107"/>
                          </a:xfrm>
                          <a:prstGeom prst="rect">
                            <a:avLst/>
                          </a:prstGeom>
                        </pic:spPr>
                      </pic:pic>
                    </a:graphicData>
                  </a:graphic>
                </wp:inline>
              </w:drawing>
            </w:r>
          </w:p>
        </w:tc>
        <w:tc>
          <w:tcPr>
            <w:tcW w:w="6633" w:type="dxa"/>
          </w:tcPr>
          <w:p w14:paraId="35159A96" w14:textId="77777777" w:rsidR="007206AB" w:rsidRDefault="00644DA8">
            <w:pPr>
              <w:jc w:val="center"/>
              <w:rPr>
                <w:color w:val="003399"/>
                <w:sz w:val="28"/>
                <w:szCs w:val="28"/>
              </w:rPr>
            </w:pPr>
            <w:r>
              <w:rPr>
                <w:color w:val="003399"/>
                <w:sz w:val="28"/>
                <w:szCs w:val="28"/>
              </w:rPr>
              <w:t>TẬP ĐOÀN ĐIỆN LỰC VIỆT NAM</w:t>
            </w:r>
          </w:p>
          <w:p w14:paraId="18D8321A" w14:textId="77777777" w:rsidR="007206AB" w:rsidRDefault="00644DA8">
            <w:pPr>
              <w:jc w:val="center"/>
              <w:rPr>
                <w:b/>
                <w:color w:val="003399"/>
                <w:sz w:val="28"/>
                <w:szCs w:val="28"/>
              </w:rPr>
            </w:pPr>
            <w:r>
              <w:rPr>
                <w:b/>
                <w:color w:val="003399"/>
                <w:sz w:val="28"/>
                <w:szCs w:val="28"/>
              </w:rPr>
              <w:t>TỔNG CÔNG TY PHÁT ĐIỆN 1</w:t>
            </w:r>
          </w:p>
          <w:p w14:paraId="3906DF78" w14:textId="77777777" w:rsidR="007206AB" w:rsidRDefault="00644DA8">
            <w:pPr>
              <w:jc w:val="center"/>
              <w:rPr>
                <w:b/>
                <w:sz w:val="28"/>
                <w:szCs w:val="28"/>
              </w:rPr>
            </w:pPr>
            <w:r>
              <w:rPr>
                <w:b/>
                <w:sz w:val="28"/>
                <w:szCs w:val="28"/>
              </w:rPr>
              <w:t>THÔNG CÁO BÁO CHÍ</w:t>
            </w:r>
          </w:p>
          <w:p w14:paraId="4EE8F411" w14:textId="735203AE" w:rsidR="00B37BE2" w:rsidRPr="00B37BE2" w:rsidRDefault="00B37BE2" w:rsidP="00B37BE2">
            <w:pPr>
              <w:jc w:val="center"/>
              <w:rPr>
                <w:sz w:val="28"/>
                <w:szCs w:val="28"/>
              </w:rPr>
            </w:pPr>
            <w:r w:rsidRPr="00B37BE2">
              <w:rPr>
                <w:b/>
                <w:bCs/>
                <w:sz w:val="28"/>
                <w:szCs w:val="28"/>
              </w:rPr>
              <w:t>Kết quả sản xuất kinh doanh – đầu tư xây dựng tháng 0</w:t>
            </w:r>
            <w:r w:rsidR="00011214">
              <w:rPr>
                <w:b/>
                <w:bCs/>
                <w:sz w:val="28"/>
                <w:szCs w:val="28"/>
              </w:rPr>
              <w:t>4</w:t>
            </w:r>
            <w:r w:rsidRPr="00B37BE2">
              <w:rPr>
                <w:b/>
                <w:bCs/>
                <w:sz w:val="28"/>
                <w:szCs w:val="28"/>
              </w:rPr>
              <w:t>/2026,</w:t>
            </w:r>
            <w:r>
              <w:rPr>
                <w:b/>
                <w:bCs/>
                <w:sz w:val="28"/>
                <w:szCs w:val="28"/>
              </w:rPr>
              <w:t xml:space="preserve"> </w:t>
            </w:r>
            <w:r w:rsidRPr="00B37BE2">
              <w:rPr>
                <w:b/>
                <w:bCs/>
                <w:sz w:val="28"/>
                <w:szCs w:val="28"/>
              </w:rPr>
              <w:t>kế hoạch thực hiện tháng 0</w:t>
            </w:r>
            <w:r w:rsidR="00011214">
              <w:rPr>
                <w:b/>
                <w:bCs/>
                <w:sz w:val="28"/>
                <w:szCs w:val="28"/>
              </w:rPr>
              <w:t>5</w:t>
            </w:r>
            <w:r w:rsidRPr="00B37BE2">
              <w:rPr>
                <w:b/>
                <w:bCs/>
                <w:sz w:val="28"/>
                <w:szCs w:val="28"/>
              </w:rPr>
              <w:t>/2026</w:t>
            </w:r>
          </w:p>
          <w:p w14:paraId="42EB6C83" w14:textId="19A7A170" w:rsidR="007206AB" w:rsidRDefault="007206AB">
            <w:pPr>
              <w:jc w:val="center"/>
              <w:rPr>
                <w:sz w:val="26"/>
                <w:szCs w:val="26"/>
              </w:rPr>
            </w:pPr>
          </w:p>
        </w:tc>
      </w:tr>
    </w:tbl>
    <w:p w14:paraId="24C2FD18" w14:textId="77777777" w:rsidR="00011214" w:rsidRPr="00011214" w:rsidRDefault="00011214" w:rsidP="00011214">
      <w:pPr>
        <w:spacing w:before="80" w:after="80" w:line="340" w:lineRule="exact"/>
        <w:ind w:firstLine="567"/>
        <w:jc w:val="both"/>
        <w:outlineLvl w:val="0"/>
        <w:rPr>
          <w:b/>
          <w:bCs/>
          <w:sz w:val="26"/>
          <w:szCs w:val="26"/>
        </w:rPr>
      </w:pPr>
      <w:r w:rsidRPr="00011214">
        <w:rPr>
          <w:b/>
          <w:bCs/>
          <w:sz w:val="26"/>
          <w:szCs w:val="26"/>
        </w:rPr>
        <w:t>EVNGENCO1 duy trì vận hành an toàn, bảo đảm cung ứng điện trong cao điểm mùa khô 2026</w:t>
      </w:r>
    </w:p>
    <w:p w14:paraId="709C8BA9" w14:textId="272505C7" w:rsidR="00011214" w:rsidRPr="00011214" w:rsidRDefault="00011214" w:rsidP="00011214">
      <w:pPr>
        <w:spacing w:before="80" w:after="80" w:line="340" w:lineRule="exact"/>
        <w:ind w:firstLine="567"/>
        <w:jc w:val="both"/>
        <w:outlineLvl w:val="0"/>
        <w:rPr>
          <w:sz w:val="26"/>
          <w:szCs w:val="26"/>
        </w:rPr>
      </w:pPr>
      <w:r w:rsidRPr="00011214">
        <w:rPr>
          <w:sz w:val="26"/>
          <w:szCs w:val="26"/>
        </w:rPr>
        <w:t>Trong tháng 4/2026, Tổng công ty Phát điện 1 (EVNGENCO1) triển khai nhiệm vụ sản xuất kinh doanh trong bối cảnh hệ thống điện duy trì phụ tải cao, yêu cầu cao về độ khả dụng tổ máybảo đảm nhiên liệu và vận hành an toàn, liên tục trong cao điểm mùa khô.</w:t>
      </w:r>
    </w:p>
    <w:p w14:paraId="40A6C6C2" w14:textId="6476E108" w:rsidR="00011214" w:rsidRPr="00011214" w:rsidRDefault="00011214" w:rsidP="00011214">
      <w:pPr>
        <w:spacing w:before="80" w:after="80" w:line="340" w:lineRule="exact"/>
        <w:ind w:firstLine="567"/>
        <w:jc w:val="both"/>
        <w:outlineLvl w:val="0"/>
        <w:rPr>
          <w:b/>
          <w:bCs/>
          <w:sz w:val="26"/>
          <w:szCs w:val="26"/>
        </w:rPr>
      </w:pPr>
      <w:r w:rsidRPr="00011214">
        <w:rPr>
          <w:b/>
          <w:bCs/>
          <w:sz w:val="26"/>
          <w:szCs w:val="26"/>
        </w:rPr>
        <w:t>I. Kết quả sản xuất kinh doanh – đầu tư xây dựng tháng 4/2026</w:t>
      </w:r>
    </w:p>
    <w:p w14:paraId="5923DDC3"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EVNGENCO1 duy trì vận hành ổn định các nhà máy điện, bám sát phương thức huy động của hệ thống điện quốc gia. Sản lượng điện sản xuất tháng 4 đạt 3,71 tỷ kWh, lũy kế 4 tháng đầu năm đạt 12,1 tỷ kWh, cơ bản bám sát kế hoạch được giao.</w:t>
      </w:r>
    </w:p>
    <w:p w14:paraId="4FFF6126"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Đối với khối nhiệt điện, Tổng công ty tập trung nâng cao độ khả dụng tổ máy, tăng cường kiểm tra, xử lý khiếm khuyết thiết bị và hạn chế sự cố. Công tác cung cấp than được bảo đảm, tồn kho tại các nhà máy duy trì cao hơn mức tối thiểu theo quy định, đáp ứng yêu cầu vận hành trong cao điểm mùa khô.</w:t>
      </w:r>
    </w:p>
    <w:p w14:paraId="133ECA72"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Đối với khối thủy điện, các nhà máy bám sát tình hình thủy văn và phương thức vận hành hệ thống điện. Công tác điều tiết hồ chứa được thực hiện chặt chẽ, tuân thủ quy trình vận hành liên hồ chứa, bảo đảm an toàn công trình, an toàn hạ du và cấp nước theo quy định.</w:t>
      </w:r>
    </w:p>
    <w:p w14:paraId="6AE93082"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EVNGENCO1 phối hợp chặt chẽ với Công ty trách nhiệm hữu hạn một thành viên Vận hành hệ thống điện và thị trường điện Quốc gia (NSMO) trong công tác điều độ, tối ưu phương thức vận hành, góp phần đáp ứng nhu cầu phụ tải của hệ thống điện.</w:t>
      </w:r>
    </w:p>
    <w:p w14:paraId="0EF6D4CE"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Trong lĩnh vực đầu tư xây dựng, Tổng công ty tiếp tục triển khai 55 dự án, tập trung vào các hạng mục cải tạo môi trường, nâng cao hiệu suất tổ máy. Một số dự án còn chậm tiến độ đang được tập trung tháo gỡ khó khăn, vướng mắc để bảo đảm tiến độ chung.</w:t>
      </w:r>
    </w:p>
    <w:p w14:paraId="2E4E93C4"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Công tác khoa học công nghệ, đổi mới sáng tạo và chuyển đổi số tiếp tục được đẩy mạnh. EVNGENCO1 hoàn thành chuẩn bị đưa vào thử nghiệm các nền tảng số như AI HUB, module quản lý đấu thầu và các công cụ số hóa phục vụ quản lý vận hành; đồng thời tăng cường công tác an ninh mạng và an toàn thông tin.</w:t>
      </w:r>
    </w:p>
    <w:p w14:paraId="17879122"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 xml:space="preserve">Trong tháng 4/2026, EVN và EVNGENCO1 đã tổ chức các đoàn công tác kiểm tra tại các đơn vị trọng điểm, chỉ đạo công tác vận hành và chuẩn bị cao điểm mùa khô. Tổng công ty đồng thời triển khai các hoạt động an sinh xã hội như trồng cây, thả cá giống và tặng quà tại khu vực hồ Thủy điện Bản Vẽ; trao nhà “Mái ấm nghĩa tình” tại tỉnh Vĩnh Long và hỗ trợ các hoàn cảnh khó khăn tại địa phương. Nhiều cá nhân của EVNGENCO1 được vinh danh ở cấp Tập đoàn và toàn quốc, trong đó có Chủ tịch Công đoàn cơ sở xuất sắc tiêu biểu toàn quốc và các an toàn vệ sinh viên tiêu biểu, khẳng định </w:t>
      </w:r>
      <w:r w:rsidRPr="00011214">
        <w:rPr>
          <w:sz w:val="26"/>
          <w:szCs w:val="26"/>
        </w:rPr>
        <w:lastRenderedPageBreak/>
        <w:t>vai trò, đóng góp của người lao động trong thực hiện nhiệm vụ sản xuất kinh doanh và bảo đảm an toàn lao động.</w:t>
      </w:r>
    </w:p>
    <w:p w14:paraId="56F20444" w14:textId="77777777" w:rsidR="00011214" w:rsidRPr="00011214" w:rsidRDefault="00011214" w:rsidP="00011214">
      <w:pPr>
        <w:spacing w:before="80" w:after="80" w:line="340" w:lineRule="exact"/>
        <w:ind w:firstLine="567"/>
        <w:jc w:val="both"/>
        <w:outlineLvl w:val="0"/>
        <w:rPr>
          <w:b/>
          <w:bCs/>
          <w:sz w:val="26"/>
          <w:szCs w:val="26"/>
        </w:rPr>
      </w:pPr>
      <w:r w:rsidRPr="00011214">
        <w:rPr>
          <w:b/>
          <w:bCs/>
          <w:sz w:val="26"/>
          <w:szCs w:val="26"/>
        </w:rPr>
        <w:t>II. Kế hoạch, nhiệm vụ trọng tâm tháng 5/2026</w:t>
      </w:r>
    </w:p>
    <w:p w14:paraId="4F4AFA3F" w14:textId="56CEF1D6" w:rsidR="00011214" w:rsidRPr="00011214" w:rsidRDefault="00011214" w:rsidP="00011214">
      <w:pPr>
        <w:spacing w:before="80" w:after="80" w:line="340" w:lineRule="exact"/>
        <w:ind w:firstLine="567"/>
        <w:jc w:val="both"/>
        <w:outlineLvl w:val="0"/>
        <w:rPr>
          <w:sz w:val="26"/>
          <w:szCs w:val="26"/>
        </w:rPr>
      </w:pPr>
      <w:r w:rsidRPr="00011214">
        <w:rPr>
          <w:sz w:val="26"/>
          <w:szCs w:val="26"/>
        </w:rPr>
        <w:t>Bước sang tháng 5/2026 – giai đoạn cao điểm của mùa khô, EVNGENCO1 tập trung cao độ cho nhiệm vụ bảo đảm cung ứng điện an toàn, ổn định cho hệ thống điện quốc gia.</w:t>
      </w:r>
      <w:r>
        <w:rPr>
          <w:sz w:val="26"/>
          <w:szCs w:val="26"/>
        </w:rPr>
        <w:t xml:space="preserve"> </w:t>
      </w:r>
      <w:r w:rsidRPr="00011214">
        <w:rPr>
          <w:sz w:val="26"/>
          <w:szCs w:val="26"/>
        </w:rPr>
        <w:t>Sản lượng điện sản xuất tháng 5 dự kiến đạt 3,92 tỷ kWh.</w:t>
      </w:r>
    </w:p>
    <w:p w14:paraId="0A6F30CF"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Tổng công ty yêu cầu các đơn vị nhiệt điện duy trì độ khả dụng cao nhất của các tổ máy, kiểm soát chặt chẽ các chỉ tiêu kinh tế kỹ thuật, đặc biệt là suất hao nhiệt và tiêu hao nhiên liệu; đồng thời chủ động phối hợp với các đơn vị cung cấp than để bảo đảm đủ nhiên liệu trong mọi tình huống.</w:t>
      </w:r>
    </w:p>
    <w:p w14:paraId="66B03A95"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Các đơn vị thủy điện tiếp tục thực hiện nghiêm quy trình vận hành liên hồ chứa, điều tiết hồ chứa tối ưu, sử dụng hiệu quả nguồn nước và chủ động chuẩn bị các điều kiện vận hành an toàn trước mùa mưa lũ năm 2026.</w:t>
      </w:r>
    </w:p>
    <w:p w14:paraId="11C4479D"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Trong công tác đầu tư xây dựng, EVNGENCO1 tập trung đẩy nhanh tiến độ các dự án trọng điểm, đặc biệt là các dự án cải tạo môi trường và nâng cao hiệu suất tổ máy, bảo đảm tiến độ, chất lượng và hiệu quả đầu tư.</w:t>
      </w:r>
    </w:p>
    <w:p w14:paraId="31FC1193" w14:textId="77777777" w:rsidR="00011214" w:rsidRPr="00011214" w:rsidRDefault="00011214" w:rsidP="00011214">
      <w:pPr>
        <w:spacing w:before="80" w:after="80" w:line="340" w:lineRule="exact"/>
        <w:ind w:firstLine="567"/>
        <w:jc w:val="both"/>
        <w:outlineLvl w:val="0"/>
        <w:rPr>
          <w:sz w:val="26"/>
          <w:szCs w:val="26"/>
        </w:rPr>
      </w:pPr>
      <w:r w:rsidRPr="00011214">
        <w:rPr>
          <w:sz w:val="26"/>
          <w:szCs w:val="26"/>
        </w:rPr>
        <w:t>Đối với lĩnh vực khoa học công nghệ và chuyển đổi số, Tổng công ty tiếp tục triển khai các nhiệm vụ trọng tâm, đưa các nền tảng số vào vận hành thử nghiệm, nâng cao năng lực quản trị và hiệu quả sản xuất kinh doanh.</w:t>
      </w:r>
    </w:p>
    <w:p w14:paraId="1D12289C" w14:textId="7FB0B592" w:rsidR="006E644F" w:rsidRPr="0052458C" w:rsidRDefault="00011214" w:rsidP="00CF7CB8">
      <w:pPr>
        <w:spacing w:before="80" w:after="80" w:line="340" w:lineRule="exact"/>
        <w:ind w:firstLine="567"/>
        <w:jc w:val="both"/>
        <w:outlineLvl w:val="0"/>
        <w:rPr>
          <w:sz w:val="26"/>
          <w:szCs w:val="26"/>
        </w:rPr>
      </w:pPr>
      <w:r w:rsidRPr="00011214">
        <w:rPr>
          <w:sz w:val="26"/>
          <w:szCs w:val="26"/>
        </w:rPr>
        <w:t>Với tinh thần chủ động, kỷ cương và trách nhiệm, EVNGENCO1 phấn đấu hoàn thành tốt nhiệm vụ tháng 5/2026, bảo đảm vận hành hệ thống điện an toàn, ổn định, hiệu quả trong cao điểm mùa khô, góp phần cùng Tập đoàn Điện lực Việt Nam giữ vững an ninh năng lượng quốc gia và phát triển bền vững.</w:t>
      </w:r>
    </w:p>
    <w:p w14:paraId="238862F6" w14:textId="77777777" w:rsidR="00515E38" w:rsidRPr="0052458C" w:rsidRDefault="00644DA8" w:rsidP="00073101">
      <w:pPr>
        <w:pStyle w:val="Heading1"/>
        <w:shd w:val="clear" w:color="auto" w:fill="FFFFFF"/>
        <w:spacing w:before="80" w:beforeAutospacing="0" w:after="80" w:afterAutospacing="0" w:line="320" w:lineRule="atLeast"/>
        <w:jc w:val="both"/>
        <w:rPr>
          <w:i/>
          <w:iCs/>
          <w:sz w:val="26"/>
          <w:szCs w:val="26"/>
          <w:shd w:val="clear" w:color="auto" w:fill="FFFFFF"/>
        </w:rPr>
      </w:pPr>
      <w:r w:rsidRPr="0052458C">
        <w:rPr>
          <w:i/>
          <w:iCs/>
          <w:sz w:val="26"/>
          <w:szCs w:val="26"/>
          <w:shd w:val="clear" w:color="auto" w:fill="FFFFFF"/>
        </w:rPr>
        <w:t xml:space="preserve">* Chú thích ảnh: </w:t>
      </w:r>
    </w:p>
    <w:p w14:paraId="4D7DF90A" w14:textId="77777777" w:rsidR="00011214" w:rsidRDefault="00515E38" w:rsidP="00C344D7">
      <w:pPr>
        <w:spacing w:before="80" w:after="80" w:line="340" w:lineRule="exact"/>
        <w:ind w:firstLine="567"/>
        <w:jc w:val="both"/>
        <w:outlineLvl w:val="0"/>
        <w:rPr>
          <w:i/>
          <w:iCs/>
          <w:color w:val="000000"/>
          <w:sz w:val="26"/>
          <w:szCs w:val="26"/>
          <w:shd w:val="clear" w:color="auto" w:fill="FFFFFF"/>
        </w:rPr>
      </w:pPr>
      <w:r w:rsidRPr="0052458C">
        <w:rPr>
          <w:rStyle w:val="Emphasis"/>
          <w:color w:val="000000"/>
          <w:sz w:val="26"/>
          <w:szCs w:val="26"/>
          <w:shd w:val="clear" w:color="auto" w:fill="FFFFFF"/>
        </w:rPr>
        <w:t>Ảnh</w:t>
      </w:r>
      <w:r w:rsidR="008A04E3" w:rsidRPr="0052458C">
        <w:rPr>
          <w:rStyle w:val="Emphasis"/>
          <w:color w:val="000000"/>
          <w:sz w:val="26"/>
          <w:szCs w:val="26"/>
          <w:shd w:val="clear" w:color="auto" w:fill="FFFFFF"/>
        </w:rPr>
        <w:t xml:space="preserve"> 1</w:t>
      </w:r>
      <w:r w:rsidRPr="0052458C">
        <w:rPr>
          <w:rStyle w:val="Emphasis"/>
          <w:color w:val="000000"/>
          <w:sz w:val="26"/>
          <w:szCs w:val="26"/>
          <w:shd w:val="clear" w:color="auto" w:fill="FFFFFF"/>
        </w:rPr>
        <w:t xml:space="preserve">: </w:t>
      </w:r>
      <w:r w:rsidR="00011214" w:rsidRPr="00011214">
        <w:rPr>
          <w:i/>
          <w:iCs/>
          <w:color w:val="000000"/>
          <w:sz w:val="26"/>
          <w:szCs w:val="26"/>
          <w:shd w:val="clear" w:color="auto" w:fill="FFFFFF"/>
        </w:rPr>
        <w:t>Hội nghị giao ban tháng 5/2026 của EVNGENCO1 tập trung đánh giá kết quả vận hành cao điểm mùa khô và triển khai nhiệm vụ thời gian tới</w:t>
      </w:r>
    </w:p>
    <w:p w14:paraId="386D5C88" w14:textId="3BB29800" w:rsidR="00B37BE2" w:rsidRDefault="008A04E3" w:rsidP="00C344D7">
      <w:pPr>
        <w:spacing w:before="80" w:after="80" w:line="340" w:lineRule="exact"/>
        <w:ind w:firstLine="567"/>
        <w:jc w:val="both"/>
        <w:outlineLvl w:val="0"/>
        <w:rPr>
          <w:bCs/>
          <w:i/>
          <w:iCs/>
          <w:sz w:val="26"/>
          <w:szCs w:val="26"/>
        </w:rPr>
      </w:pPr>
      <w:r w:rsidRPr="0052458C">
        <w:rPr>
          <w:bCs/>
          <w:i/>
          <w:iCs/>
          <w:sz w:val="26"/>
          <w:szCs w:val="26"/>
        </w:rPr>
        <w:t xml:space="preserve">Ảnh 2: </w:t>
      </w:r>
      <w:r w:rsidR="00011214" w:rsidRPr="00011214">
        <w:rPr>
          <w:bCs/>
          <w:i/>
          <w:iCs/>
          <w:sz w:val="26"/>
          <w:szCs w:val="26"/>
        </w:rPr>
        <w:t>Công tác tiếp nhận và cung ứng nhiên liệu được triển khai chủ động, góp phần bảo đảm vận hành ổn định trong cao điểm mùa khô</w:t>
      </w:r>
    </w:p>
    <w:p w14:paraId="6B8B6423" w14:textId="22E37963" w:rsidR="007206AB" w:rsidRPr="0052458C" w:rsidRDefault="00644DA8" w:rsidP="00073101">
      <w:pPr>
        <w:spacing w:before="240"/>
        <w:jc w:val="both"/>
        <w:rPr>
          <w:b/>
          <w:sz w:val="26"/>
          <w:szCs w:val="26"/>
          <w:u w:val="single"/>
          <w:lang w:val="vi-VN"/>
        </w:rPr>
      </w:pPr>
      <w:r w:rsidRPr="0052458C">
        <w:rPr>
          <w:sz w:val="26"/>
          <w:szCs w:val="26"/>
          <w:u w:val="single"/>
          <w:lang w:val="vi-VN"/>
        </w:rPr>
        <w:t>THÔNG TIN LIÊN HỆ:</w:t>
      </w:r>
    </w:p>
    <w:p w14:paraId="5D8D8E45" w14:textId="77777777" w:rsidR="007206AB" w:rsidRPr="0052458C" w:rsidRDefault="00644DA8">
      <w:pPr>
        <w:pStyle w:val="Header"/>
        <w:tabs>
          <w:tab w:val="clear" w:pos="4320"/>
          <w:tab w:val="clear" w:pos="8640"/>
        </w:tabs>
        <w:spacing w:before="60" w:line="280" w:lineRule="exact"/>
        <w:rPr>
          <w:b/>
          <w:lang w:val="vi-VN"/>
        </w:rPr>
      </w:pPr>
      <w:r w:rsidRPr="0052458C">
        <w:rPr>
          <w:b/>
        </w:rPr>
        <w:t xml:space="preserve">Văn phòng - </w:t>
      </w:r>
      <w:r w:rsidRPr="0052458C">
        <w:rPr>
          <w:b/>
          <w:lang w:val="vi-VN"/>
        </w:rPr>
        <w:t>Tổng công ty Phát điện 1</w:t>
      </w:r>
    </w:p>
    <w:p w14:paraId="1A97DB24" w14:textId="77777777" w:rsidR="007206AB" w:rsidRPr="0052458C" w:rsidRDefault="00644DA8">
      <w:pPr>
        <w:pStyle w:val="Header"/>
        <w:tabs>
          <w:tab w:val="clear" w:pos="4320"/>
          <w:tab w:val="clear" w:pos="8640"/>
        </w:tabs>
        <w:spacing w:before="60" w:line="280" w:lineRule="exact"/>
        <w:rPr>
          <w:color w:val="000000" w:themeColor="text1"/>
          <w:lang w:val="vi-VN"/>
        </w:rPr>
      </w:pPr>
      <w:r w:rsidRPr="0052458C">
        <w:rPr>
          <w:color w:val="000000" w:themeColor="text1"/>
          <w:lang w:val="vi-VN"/>
        </w:rPr>
        <w:t xml:space="preserve">Điện thoại:  024.730.89.789      </w:t>
      </w:r>
    </w:p>
    <w:p w14:paraId="4EBEA109" w14:textId="03CC1339" w:rsidR="007206AB" w:rsidRPr="0052458C" w:rsidRDefault="00644DA8">
      <w:pPr>
        <w:pStyle w:val="Header"/>
        <w:tabs>
          <w:tab w:val="clear" w:pos="4320"/>
          <w:tab w:val="clear" w:pos="8640"/>
        </w:tabs>
        <w:spacing w:before="60" w:line="280" w:lineRule="exact"/>
        <w:rPr>
          <w:color w:val="000000" w:themeColor="text1"/>
          <w:lang w:val="vi-VN"/>
        </w:rPr>
      </w:pPr>
      <w:r w:rsidRPr="0052458C">
        <w:rPr>
          <w:color w:val="000000" w:themeColor="text1"/>
          <w:lang w:val="vi-VN"/>
        </w:rPr>
        <w:t>Địa chỉ: Tòa nhà Th</w:t>
      </w:r>
      <w:r w:rsidR="00515E38" w:rsidRPr="0052458C">
        <w:rPr>
          <w:color w:val="000000" w:themeColor="text1"/>
        </w:rPr>
        <w:t>ái Nam</w:t>
      </w:r>
      <w:r w:rsidRPr="0052458C">
        <w:rPr>
          <w:color w:val="000000" w:themeColor="text1"/>
          <w:lang w:val="vi-VN"/>
        </w:rPr>
        <w:t>, số 22 đường Dương Đình Nghệ, phường Cầu Giấy, Hà Nội (tầng 16, 17, 18).</w:t>
      </w:r>
    </w:p>
    <w:p w14:paraId="0234AF83" w14:textId="77777777" w:rsidR="007206AB" w:rsidRPr="0052458C" w:rsidRDefault="007206AB">
      <w:pPr>
        <w:pStyle w:val="Header"/>
        <w:tabs>
          <w:tab w:val="clear" w:pos="4320"/>
          <w:tab w:val="clear" w:pos="8640"/>
        </w:tabs>
        <w:spacing w:before="60" w:line="280" w:lineRule="exact"/>
        <w:rPr>
          <w:color w:val="000000" w:themeColor="text1"/>
          <w:lang w:val="vi-VN"/>
        </w:rPr>
      </w:pPr>
    </w:p>
    <w:sectPr w:rsidR="007206AB" w:rsidRPr="0052458C" w:rsidSect="001E0CC3">
      <w:pgSz w:w="11909" w:h="16834"/>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05"/>
    <w:rsid w:val="00000598"/>
    <w:rsid w:val="00000EDE"/>
    <w:rsid w:val="00000F83"/>
    <w:rsid w:val="0000278A"/>
    <w:rsid w:val="00005B9A"/>
    <w:rsid w:val="00007666"/>
    <w:rsid w:val="00007FB4"/>
    <w:rsid w:val="0001018C"/>
    <w:rsid w:val="00011214"/>
    <w:rsid w:val="00013E00"/>
    <w:rsid w:val="000176AD"/>
    <w:rsid w:val="00020E0E"/>
    <w:rsid w:val="00024F78"/>
    <w:rsid w:val="000451F8"/>
    <w:rsid w:val="0005017B"/>
    <w:rsid w:val="00051AAC"/>
    <w:rsid w:val="00053313"/>
    <w:rsid w:val="00054D08"/>
    <w:rsid w:val="000602DB"/>
    <w:rsid w:val="00060CAD"/>
    <w:rsid w:val="0006198B"/>
    <w:rsid w:val="000641A4"/>
    <w:rsid w:val="00073101"/>
    <w:rsid w:val="00080CC5"/>
    <w:rsid w:val="00087B5B"/>
    <w:rsid w:val="00087D88"/>
    <w:rsid w:val="000954DA"/>
    <w:rsid w:val="0009736D"/>
    <w:rsid w:val="000A167B"/>
    <w:rsid w:val="000A4EB0"/>
    <w:rsid w:val="000B0BE5"/>
    <w:rsid w:val="000B2225"/>
    <w:rsid w:val="000C2E42"/>
    <w:rsid w:val="000C6CC6"/>
    <w:rsid w:val="000D707A"/>
    <w:rsid w:val="000E3A41"/>
    <w:rsid w:val="000F5141"/>
    <w:rsid w:val="00100847"/>
    <w:rsid w:val="00103532"/>
    <w:rsid w:val="0010576F"/>
    <w:rsid w:val="00106A2E"/>
    <w:rsid w:val="00120BEC"/>
    <w:rsid w:val="00122AC3"/>
    <w:rsid w:val="00124920"/>
    <w:rsid w:val="00134343"/>
    <w:rsid w:val="00135391"/>
    <w:rsid w:val="001356D7"/>
    <w:rsid w:val="001450AA"/>
    <w:rsid w:val="00146E72"/>
    <w:rsid w:val="00150437"/>
    <w:rsid w:val="00150C74"/>
    <w:rsid w:val="001516DF"/>
    <w:rsid w:val="00152B5C"/>
    <w:rsid w:val="00154341"/>
    <w:rsid w:val="00164120"/>
    <w:rsid w:val="001678DB"/>
    <w:rsid w:val="00170B8D"/>
    <w:rsid w:val="00170F78"/>
    <w:rsid w:val="00173473"/>
    <w:rsid w:val="00174270"/>
    <w:rsid w:val="00175166"/>
    <w:rsid w:val="00177728"/>
    <w:rsid w:val="001779E3"/>
    <w:rsid w:val="00180489"/>
    <w:rsid w:val="00181DDD"/>
    <w:rsid w:val="001852F9"/>
    <w:rsid w:val="00193EB2"/>
    <w:rsid w:val="00195987"/>
    <w:rsid w:val="001970B2"/>
    <w:rsid w:val="001A1646"/>
    <w:rsid w:val="001A57D3"/>
    <w:rsid w:val="001B0D04"/>
    <w:rsid w:val="001B3681"/>
    <w:rsid w:val="001B5E81"/>
    <w:rsid w:val="001C3D6B"/>
    <w:rsid w:val="001D3391"/>
    <w:rsid w:val="001D3A83"/>
    <w:rsid w:val="001E0CC3"/>
    <w:rsid w:val="001E23C6"/>
    <w:rsid w:val="001E43BA"/>
    <w:rsid w:val="001E6C66"/>
    <w:rsid w:val="001E6F73"/>
    <w:rsid w:val="001F1BD1"/>
    <w:rsid w:val="001F1E5F"/>
    <w:rsid w:val="001F2356"/>
    <w:rsid w:val="001F2402"/>
    <w:rsid w:val="001F2B43"/>
    <w:rsid w:val="001F4220"/>
    <w:rsid w:val="001F681A"/>
    <w:rsid w:val="00203EAE"/>
    <w:rsid w:val="00204D43"/>
    <w:rsid w:val="0020612E"/>
    <w:rsid w:val="002103DE"/>
    <w:rsid w:val="00211813"/>
    <w:rsid w:val="00214D31"/>
    <w:rsid w:val="002153F3"/>
    <w:rsid w:val="0022234E"/>
    <w:rsid w:val="0022294A"/>
    <w:rsid w:val="00223AAD"/>
    <w:rsid w:val="00227EFE"/>
    <w:rsid w:val="00230F79"/>
    <w:rsid w:val="00241C44"/>
    <w:rsid w:val="00241CEA"/>
    <w:rsid w:val="0024567E"/>
    <w:rsid w:val="00247C38"/>
    <w:rsid w:val="00250838"/>
    <w:rsid w:val="002656A2"/>
    <w:rsid w:val="002833C3"/>
    <w:rsid w:val="002862F2"/>
    <w:rsid w:val="00292E4D"/>
    <w:rsid w:val="00292F7F"/>
    <w:rsid w:val="0029388B"/>
    <w:rsid w:val="00294FFC"/>
    <w:rsid w:val="00295CB6"/>
    <w:rsid w:val="00297808"/>
    <w:rsid w:val="002A1A1E"/>
    <w:rsid w:val="002A56AD"/>
    <w:rsid w:val="002B17AF"/>
    <w:rsid w:val="002B3E92"/>
    <w:rsid w:val="002B3F13"/>
    <w:rsid w:val="002C1216"/>
    <w:rsid w:val="002C1B08"/>
    <w:rsid w:val="002C5DF1"/>
    <w:rsid w:val="002C64CD"/>
    <w:rsid w:val="002D3D68"/>
    <w:rsid w:val="002D56B3"/>
    <w:rsid w:val="002E0A85"/>
    <w:rsid w:val="002E1FA9"/>
    <w:rsid w:val="002E522A"/>
    <w:rsid w:val="002E717C"/>
    <w:rsid w:val="0030337A"/>
    <w:rsid w:val="003041E6"/>
    <w:rsid w:val="0030431A"/>
    <w:rsid w:val="00306D4C"/>
    <w:rsid w:val="003071E7"/>
    <w:rsid w:val="003105CB"/>
    <w:rsid w:val="00313211"/>
    <w:rsid w:val="00314CCA"/>
    <w:rsid w:val="00321254"/>
    <w:rsid w:val="00331057"/>
    <w:rsid w:val="00341005"/>
    <w:rsid w:val="003432F2"/>
    <w:rsid w:val="003467FA"/>
    <w:rsid w:val="00346DD7"/>
    <w:rsid w:val="00347365"/>
    <w:rsid w:val="00347FD3"/>
    <w:rsid w:val="00353C8E"/>
    <w:rsid w:val="00354395"/>
    <w:rsid w:val="00355FA1"/>
    <w:rsid w:val="0035725F"/>
    <w:rsid w:val="00357FC8"/>
    <w:rsid w:val="00366EF5"/>
    <w:rsid w:val="00373913"/>
    <w:rsid w:val="00375F4C"/>
    <w:rsid w:val="003777F1"/>
    <w:rsid w:val="00381176"/>
    <w:rsid w:val="003816C5"/>
    <w:rsid w:val="00382AE1"/>
    <w:rsid w:val="00391DBB"/>
    <w:rsid w:val="003922A0"/>
    <w:rsid w:val="00394158"/>
    <w:rsid w:val="0039523F"/>
    <w:rsid w:val="00395B1E"/>
    <w:rsid w:val="003965A7"/>
    <w:rsid w:val="003A13F9"/>
    <w:rsid w:val="003A56AF"/>
    <w:rsid w:val="003A75E7"/>
    <w:rsid w:val="003B6E13"/>
    <w:rsid w:val="003D0C7D"/>
    <w:rsid w:val="003E05E7"/>
    <w:rsid w:val="003E4221"/>
    <w:rsid w:val="003E617E"/>
    <w:rsid w:val="003F4968"/>
    <w:rsid w:val="003F5AAD"/>
    <w:rsid w:val="003F7044"/>
    <w:rsid w:val="003F7988"/>
    <w:rsid w:val="00401B6C"/>
    <w:rsid w:val="00405A11"/>
    <w:rsid w:val="00412FFF"/>
    <w:rsid w:val="00414218"/>
    <w:rsid w:val="004218F6"/>
    <w:rsid w:val="004220A8"/>
    <w:rsid w:val="00425AF5"/>
    <w:rsid w:val="00431C01"/>
    <w:rsid w:val="00433182"/>
    <w:rsid w:val="004332DB"/>
    <w:rsid w:val="00433632"/>
    <w:rsid w:val="00434FD7"/>
    <w:rsid w:val="00440B40"/>
    <w:rsid w:val="00444CF7"/>
    <w:rsid w:val="0044566C"/>
    <w:rsid w:val="00452316"/>
    <w:rsid w:val="0045431A"/>
    <w:rsid w:val="00454BF0"/>
    <w:rsid w:val="004550E3"/>
    <w:rsid w:val="00462885"/>
    <w:rsid w:val="004719BA"/>
    <w:rsid w:val="00471F7B"/>
    <w:rsid w:val="00472BA7"/>
    <w:rsid w:val="00474BCC"/>
    <w:rsid w:val="0047576E"/>
    <w:rsid w:val="0048506C"/>
    <w:rsid w:val="004863A9"/>
    <w:rsid w:val="004941A2"/>
    <w:rsid w:val="00494A37"/>
    <w:rsid w:val="004966BD"/>
    <w:rsid w:val="00496886"/>
    <w:rsid w:val="004A3F3E"/>
    <w:rsid w:val="004A6D6C"/>
    <w:rsid w:val="004A753F"/>
    <w:rsid w:val="004B21DC"/>
    <w:rsid w:val="004B727E"/>
    <w:rsid w:val="004C31EE"/>
    <w:rsid w:val="004C6FC9"/>
    <w:rsid w:val="004E02CF"/>
    <w:rsid w:val="004E2AFD"/>
    <w:rsid w:val="004E6227"/>
    <w:rsid w:val="004F0243"/>
    <w:rsid w:val="004F4829"/>
    <w:rsid w:val="004F5193"/>
    <w:rsid w:val="00504DF0"/>
    <w:rsid w:val="00505601"/>
    <w:rsid w:val="00513681"/>
    <w:rsid w:val="00514FE8"/>
    <w:rsid w:val="00515E38"/>
    <w:rsid w:val="0051726B"/>
    <w:rsid w:val="00522D77"/>
    <w:rsid w:val="0052458C"/>
    <w:rsid w:val="00525266"/>
    <w:rsid w:val="0052668D"/>
    <w:rsid w:val="00526FC6"/>
    <w:rsid w:val="00527A85"/>
    <w:rsid w:val="00533ED7"/>
    <w:rsid w:val="00540BA8"/>
    <w:rsid w:val="00540CF1"/>
    <w:rsid w:val="00542FB0"/>
    <w:rsid w:val="00543EF5"/>
    <w:rsid w:val="0054433B"/>
    <w:rsid w:val="005500B6"/>
    <w:rsid w:val="00555406"/>
    <w:rsid w:val="0055570F"/>
    <w:rsid w:val="00561FD5"/>
    <w:rsid w:val="00562A31"/>
    <w:rsid w:val="00563C69"/>
    <w:rsid w:val="00567E40"/>
    <w:rsid w:val="00571DB1"/>
    <w:rsid w:val="00572A32"/>
    <w:rsid w:val="0057425B"/>
    <w:rsid w:val="00577B5C"/>
    <w:rsid w:val="00580050"/>
    <w:rsid w:val="005A1841"/>
    <w:rsid w:val="005A1B8B"/>
    <w:rsid w:val="005A3872"/>
    <w:rsid w:val="005A4620"/>
    <w:rsid w:val="005A64A6"/>
    <w:rsid w:val="005B0C18"/>
    <w:rsid w:val="005B1898"/>
    <w:rsid w:val="005B32D1"/>
    <w:rsid w:val="005B5B89"/>
    <w:rsid w:val="005B708C"/>
    <w:rsid w:val="005B7320"/>
    <w:rsid w:val="005B7F06"/>
    <w:rsid w:val="005C157A"/>
    <w:rsid w:val="005C2669"/>
    <w:rsid w:val="005C2EC3"/>
    <w:rsid w:val="005C3F8B"/>
    <w:rsid w:val="005C71A2"/>
    <w:rsid w:val="005C729D"/>
    <w:rsid w:val="005C7758"/>
    <w:rsid w:val="005D18B2"/>
    <w:rsid w:val="005D42F4"/>
    <w:rsid w:val="005D5ABD"/>
    <w:rsid w:val="005D6072"/>
    <w:rsid w:val="005D73C4"/>
    <w:rsid w:val="005E7C2D"/>
    <w:rsid w:val="005F250F"/>
    <w:rsid w:val="005F3EAE"/>
    <w:rsid w:val="0060243A"/>
    <w:rsid w:val="00602EAC"/>
    <w:rsid w:val="00604D81"/>
    <w:rsid w:val="006061E2"/>
    <w:rsid w:val="00610020"/>
    <w:rsid w:val="006229DE"/>
    <w:rsid w:val="006244B2"/>
    <w:rsid w:val="006315C9"/>
    <w:rsid w:val="00632908"/>
    <w:rsid w:val="00632DF3"/>
    <w:rsid w:val="006337C9"/>
    <w:rsid w:val="0063468F"/>
    <w:rsid w:val="00636544"/>
    <w:rsid w:val="00640357"/>
    <w:rsid w:val="00644DA8"/>
    <w:rsid w:val="00646980"/>
    <w:rsid w:val="006544B0"/>
    <w:rsid w:val="00655981"/>
    <w:rsid w:val="0065796F"/>
    <w:rsid w:val="00662157"/>
    <w:rsid w:val="00665C2E"/>
    <w:rsid w:val="00670AA3"/>
    <w:rsid w:val="00676F24"/>
    <w:rsid w:val="006846EF"/>
    <w:rsid w:val="00685450"/>
    <w:rsid w:val="00691AC1"/>
    <w:rsid w:val="006A1C36"/>
    <w:rsid w:val="006A47C4"/>
    <w:rsid w:val="006A4B74"/>
    <w:rsid w:val="006A56BE"/>
    <w:rsid w:val="006A5D48"/>
    <w:rsid w:val="006B4CAE"/>
    <w:rsid w:val="006B7FDB"/>
    <w:rsid w:val="006C6CCD"/>
    <w:rsid w:val="006C6F91"/>
    <w:rsid w:val="006C7286"/>
    <w:rsid w:val="006C72D8"/>
    <w:rsid w:val="006D082F"/>
    <w:rsid w:val="006D0B2D"/>
    <w:rsid w:val="006D20F0"/>
    <w:rsid w:val="006D503C"/>
    <w:rsid w:val="006D79DC"/>
    <w:rsid w:val="006E491D"/>
    <w:rsid w:val="006E58B7"/>
    <w:rsid w:val="006E644F"/>
    <w:rsid w:val="006F0336"/>
    <w:rsid w:val="006F3BFC"/>
    <w:rsid w:val="00704D63"/>
    <w:rsid w:val="007064DD"/>
    <w:rsid w:val="00706974"/>
    <w:rsid w:val="0071274C"/>
    <w:rsid w:val="00712EF9"/>
    <w:rsid w:val="00714D56"/>
    <w:rsid w:val="00715051"/>
    <w:rsid w:val="007206AB"/>
    <w:rsid w:val="00721A62"/>
    <w:rsid w:val="00724E9A"/>
    <w:rsid w:val="0072686E"/>
    <w:rsid w:val="00730190"/>
    <w:rsid w:val="00735B62"/>
    <w:rsid w:val="0074370B"/>
    <w:rsid w:val="00743A64"/>
    <w:rsid w:val="00745DF8"/>
    <w:rsid w:val="00747855"/>
    <w:rsid w:val="0074794F"/>
    <w:rsid w:val="007600AE"/>
    <w:rsid w:val="00767FBD"/>
    <w:rsid w:val="00772E85"/>
    <w:rsid w:val="00786823"/>
    <w:rsid w:val="007872CC"/>
    <w:rsid w:val="00793BF1"/>
    <w:rsid w:val="00795973"/>
    <w:rsid w:val="007A1C56"/>
    <w:rsid w:val="007B3C8A"/>
    <w:rsid w:val="007B4913"/>
    <w:rsid w:val="007B6F13"/>
    <w:rsid w:val="007C669D"/>
    <w:rsid w:val="007D1454"/>
    <w:rsid w:val="007E3870"/>
    <w:rsid w:val="007E56D7"/>
    <w:rsid w:val="007E5F77"/>
    <w:rsid w:val="007E67F5"/>
    <w:rsid w:val="007F2181"/>
    <w:rsid w:val="007F22E9"/>
    <w:rsid w:val="00803375"/>
    <w:rsid w:val="00824C24"/>
    <w:rsid w:val="00824F97"/>
    <w:rsid w:val="008272E1"/>
    <w:rsid w:val="00832768"/>
    <w:rsid w:val="008335E5"/>
    <w:rsid w:val="0083543C"/>
    <w:rsid w:val="00836B92"/>
    <w:rsid w:val="00837F84"/>
    <w:rsid w:val="00853349"/>
    <w:rsid w:val="00855A02"/>
    <w:rsid w:val="00856296"/>
    <w:rsid w:val="00865186"/>
    <w:rsid w:val="008677F1"/>
    <w:rsid w:val="00873CA6"/>
    <w:rsid w:val="00874744"/>
    <w:rsid w:val="00874AC7"/>
    <w:rsid w:val="00880428"/>
    <w:rsid w:val="00883661"/>
    <w:rsid w:val="0089413E"/>
    <w:rsid w:val="00895AD9"/>
    <w:rsid w:val="0089714C"/>
    <w:rsid w:val="00897252"/>
    <w:rsid w:val="00897BC0"/>
    <w:rsid w:val="008A04E3"/>
    <w:rsid w:val="008A32D2"/>
    <w:rsid w:val="008B0CEF"/>
    <w:rsid w:val="008B17CD"/>
    <w:rsid w:val="008B7C5A"/>
    <w:rsid w:val="008C495D"/>
    <w:rsid w:val="008C6923"/>
    <w:rsid w:val="008C7106"/>
    <w:rsid w:val="008D45CF"/>
    <w:rsid w:val="008E0706"/>
    <w:rsid w:val="008E0879"/>
    <w:rsid w:val="008E3328"/>
    <w:rsid w:val="008E72D7"/>
    <w:rsid w:val="008E74FF"/>
    <w:rsid w:val="008F75DA"/>
    <w:rsid w:val="008F7C0D"/>
    <w:rsid w:val="00901628"/>
    <w:rsid w:val="00901CC6"/>
    <w:rsid w:val="00910B57"/>
    <w:rsid w:val="00916942"/>
    <w:rsid w:val="00916D96"/>
    <w:rsid w:val="00922529"/>
    <w:rsid w:val="009246E9"/>
    <w:rsid w:val="00930A86"/>
    <w:rsid w:val="00930E9A"/>
    <w:rsid w:val="00934117"/>
    <w:rsid w:val="0093577C"/>
    <w:rsid w:val="00937CE0"/>
    <w:rsid w:val="0094470E"/>
    <w:rsid w:val="00946680"/>
    <w:rsid w:val="00947AD5"/>
    <w:rsid w:val="00950489"/>
    <w:rsid w:val="00960249"/>
    <w:rsid w:val="0096352C"/>
    <w:rsid w:val="0096426B"/>
    <w:rsid w:val="00966E41"/>
    <w:rsid w:val="00967AA0"/>
    <w:rsid w:val="00977D37"/>
    <w:rsid w:val="0098154E"/>
    <w:rsid w:val="00983F99"/>
    <w:rsid w:val="009874F1"/>
    <w:rsid w:val="00990D68"/>
    <w:rsid w:val="009915D0"/>
    <w:rsid w:val="00991DB7"/>
    <w:rsid w:val="0099271F"/>
    <w:rsid w:val="009975A8"/>
    <w:rsid w:val="00997A55"/>
    <w:rsid w:val="009A2BAF"/>
    <w:rsid w:val="009A4742"/>
    <w:rsid w:val="009B4805"/>
    <w:rsid w:val="009B4C8F"/>
    <w:rsid w:val="009B4D67"/>
    <w:rsid w:val="009C230D"/>
    <w:rsid w:val="009C5597"/>
    <w:rsid w:val="009C6C92"/>
    <w:rsid w:val="009D2BCF"/>
    <w:rsid w:val="009D7F07"/>
    <w:rsid w:val="009E34B5"/>
    <w:rsid w:val="009E4F84"/>
    <w:rsid w:val="009E5322"/>
    <w:rsid w:val="009F164C"/>
    <w:rsid w:val="009F2ACD"/>
    <w:rsid w:val="009F6EDB"/>
    <w:rsid w:val="00A0098E"/>
    <w:rsid w:val="00A11B17"/>
    <w:rsid w:val="00A23961"/>
    <w:rsid w:val="00A23F48"/>
    <w:rsid w:val="00A304AE"/>
    <w:rsid w:val="00A314B0"/>
    <w:rsid w:val="00A31BB0"/>
    <w:rsid w:val="00A34CF0"/>
    <w:rsid w:val="00A461C7"/>
    <w:rsid w:val="00A54233"/>
    <w:rsid w:val="00A54ADB"/>
    <w:rsid w:val="00A5526A"/>
    <w:rsid w:val="00A56660"/>
    <w:rsid w:val="00A64B23"/>
    <w:rsid w:val="00A9093A"/>
    <w:rsid w:val="00A91E88"/>
    <w:rsid w:val="00AA067E"/>
    <w:rsid w:val="00AA3A3E"/>
    <w:rsid w:val="00AA73B1"/>
    <w:rsid w:val="00AB15D6"/>
    <w:rsid w:val="00AB234B"/>
    <w:rsid w:val="00AB2936"/>
    <w:rsid w:val="00AB5B24"/>
    <w:rsid w:val="00AB7AF0"/>
    <w:rsid w:val="00AC32CB"/>
    <w:rsid w:val="00AC7460"/>
    <w:rsid w:val="00AD134F"/>
    <w:rsid w:val="00AD1A53"/>
    <w:rsid w:val="00AD7DA5"/>
    <w:rsid w:val="00AE0AE3"/>
    <w:rsid w:val="00AE2F7D"/>
    <w:rsid w:val="00AF698E"/>
    <w:rsid w:val="00B014E8"/>
    <w:rsid w:val="00B06807"/>
    <w:rsid w:val="00B10ACF"/>
    <w:rsid w:val="00B25AD3"/>
    <w:rsid w:val="00B25F18"/>
    <w:rsid w:val="00B31912"/>
    <w:rsid w:val="00B33190"/>
    <w:rsid w:val="00B341E2"/>
    <w:rsid w:val="00B37BE2"/>
    <w:rsid w:val="00B57F0D"/>
    <w:rsid w:val="00B62DAF"/>
    <w:rsid w:val="00B65005"/>
    <w:rsid w:val="00B655BA"/>
    <w:rsid w:val="00B67557"/>
    <w:rsid w:val="00B701B0"/>
    <w:rsid w:val="00B70AAE"/>
    <w:rsid w:val="00B72B1F"/>
    <w:rsid w:val="00B73815"/>
    <w:rsid w:val="00B74F3B"/>
    <w:rsid w:val="00B8003E"/>
    <w:rsid w:val="00B84852"/>
    <w:rsid w:val="00B8642E"/>
    <w:rsid w:val="00B94286"/>
    <w:rsid w:val="00B959AE"/>
    <w:rsid w:val="00B96523"/>
    <w:rsid w:val="00B97F74"/>
    <w:rsid w:val="00BA1063"/>
    <w:rsid w:val="00BA1581"/>
    <w:rsid w:val="00BB4946"/>
    <w:rsid w:val="00BC050A"/>
    <w:rsid w:val="00BC2259"/>
    <w:rsid w:val="00BC6FEF"/>
    <w:rsid w:val="00BD2A66"/>
    <w:rsid w:val="00BD6990"/>
    <w:rsid w:val="00BD77F9"/>
    <w:rsid w:val="00BD7DCC"/>
    <w:rsid w:val="00BD7F1A"/>
    <w:rsid w:val="00BE138D"/>
    <w:rsid w:val="00BE14E4"/>
    <w:rsid w:val="00BE27D9"/>
    <w:rsid w:val="00BE5D8F"/>
    <w:rsid w:val="00BF0F4B"/>
    <w:rsid w:val="00BF1F54"/>
    <w:rsid w:val="00BF3576"/>
    <w:rsid w:val="00BF5A6B"/>
    <w:rsid w:val="00BF6CA7"/>
    <w:rsid w:val="00BF70F4"/>
    <w:rsid w:val="00BF768A"/>
    <w:rsid w:val="00C00C65"/>
    <w:rsid w:val="00C07621"/>
    <w:rsid w:val="00C10B14"/>
    <w:rsid w:val="00C12171"/>
    <w:rsid w:val="00C13433"/>
    <w:rsid w:val="00C14D1F"/>
    <w:rsid w:val="00C154DD"/>
    <w:rsid w:val="00C21D0C"/>
    <w:rsid w:val="00C229D3"/>
    <w:rsid w:val="00C22B09"/>
    <w:rsid w:val="00C30412"/>
    <w:rsid w:val="00C344D7"/>
    <w:rsid w:val="00C3511F"/>
    <w:rsid w:val="00C3517D"/>
    <w:rsid w:val="00C35C6E"/>
    <w:rsid w:val="00C36767"/>
    <w:rsid w:val="00C413FD"/>
    <w:rsid w:val="00C436C2"/>
    <w:rsid w:val="00C43F46"/>
    <w:rsid w:val="00C442C1"/>
    <w:rsid w:val="00C47B95"/>
    <w:rsid w:val="00C51635"/>
    <w:rsid w:val="00C5391B"/>
    <w:rsid w:val="00C55F63"/>
    <w:rsid w:val="00C57894"/>
    <w:rsid w:val="00C61DAC"/>
    <w:rsid w:val="00C62E05"/>
    <w:rsid w:val="00C63FCA"/>
    <w:rsid w:val="00C6520C"/>
    <w:rsid w:val="00C82773"/>
    <w:rsid w:val="00C83A48"/>
    <w:rsid w:val="00C841B2"/>
    <w:rsid w:val="00C8644C"/>
    <w:rsid w:val="00C86E67"/>
    <w:rsid w:val="00C9453E"/>
    <w:rsid w:val="00C95D3A"/>
    <w:rsid w:val="00CA6A31"/>
    <w:rsid w:val="00CB6BA8"/>
    <w:rsid w:val="00CC240D"/>
    <w:rsid w:val="00CC4BFE"/>
    <w:rsid w:val="00CC5A71"/>
    <w:rsid w:val="00CC6F0F"/>
    <w:rsid w:val="00CC7D45"/>
    <w:rsid w:val="00CD1608"/>
    <w:rsid w:val="00CD4090"/>
    <w:rsid w:val="00CD42DF"/>
    <w:rsid w:val="00CD75D1"/>
    <w:rsid w:val="00CF20B1"/>
    <w:rsid w:val="00CF5713"/>
    <w:rsid w:val="00CF65AE"/>
    <w:rsid w:val="00CF78AE"/>
    <w:rsid w:val="00CF7CB8"/>
    <w:rsid w:val="00D03D3A"/>
    <w:rsid w:val="00D14455"/>
    <w:rsid w:val="00D20A4B"/>
    <w:rsid w:val="00D21D4F"/>
    <w:rsid w:val="00D26172"/>
    <w:rsid w:val="00D310A1"/>
    <w:rsid w:val="00D31A01"/>
    <w:rsid w:val="00D32DAB"/>
    <w:rsid w:val="00D330E1"/>
    <w:rsid w:val="00D33F77"/>
    <w:rsid w:val="00D3622F"/>
    <w:rsid w:val="00D4155B"/>
    <w:rsid w:val="00D4200B"/>
    <w:rsid w:val="00D52ADD"/>
    <w:rsid w:val="00D5519B"/>
    <w:rsid w:val="00D60952"/>
    <w:rsid w:val="00D62BF2"/>
    <w:rsid w:val="00D64010"/>
    <w:rsid w:val="00D75088"/>
    <w:rsid w:val="00D80703"/>
    <w:rsid w:val="00D8496C"/>
    <w:rsid w:val="00D86E8C"/>
    <w:rsid w:val="00D9216D"/>
    <w:rsid w:val="00DA0799"/>
    <w:rsid w:val="00DA5412"/>
    <w:rsid w:val="00DB2031"/>
    <w:rsid w:val="00DB5687"/>
    <w:rsid w:val="00DB6A9C"/>
    <w:rsid w:val="00DB739A"/>
    <w:rsid w:val="00DC1469"/>
    <w:rsid w:val="00DC74EA"/>
    <w:rsid w:val="00DD0E37"/>
    <w:rsid w:val="00DD3A5E"/>
    <w:rsid w:val="00DD54E3"/>
    <w:rsid w:val="00DD63D6"/>
    <w:rsid w:val="00DE1B82"/>
    <w:rsid w:val="00DE479B"/>
    <w:rsid w:val="00DF1B0C"/>
    <w:rsid w:val="00DF1E80"/>
    <w:rsid w:val="00DF69B9"/>
    <w:rsid w:val="00E0138B"/>
    <w:rsid w:val="00E04427"/>
    <w:rsid w:val="00E0515D"/>
    <w:rsid w:val="00E057C2"/>
    <w:rsid w:val="00E05B50"/>
    <w:rsid w:val="00E06327"/>
    <w:rsid w:val="00E07F07"/>
    <w:rsid w:val="00E11A01"/>
    <w:rsid w:val="00E1205D"/>
    <w:rsid w:val="00E17F35"/>
    <w:rsid w:val="00E21513"/>
    <w:rsid w:val="00E24302"/>
    <w:rsid w:val="00E24C33"/>
    <w:rsid w:val="00E3104A"/>
    <w:rsid w:val="00E32054"/>
    <w:rsid w:val="00E34A4F"/>
    <w:rsid w:val="00E37760"/>
    <w:rsid w:val="00E41BE2"/>
    <w:rsid w:val="00E41ED5"/>
    <w:rsid w:val="00E45787"/>
    <w:rsid w:val="00E52946"/>
    <w:rsid w:val="00E52B5D"/>
    <w:rsid w:val="00E52BAC"/>
    <w:rsid w:val="00E563D4"/>
    <w:rsid w:val="00E56594"/>
    <w:rsid w:val="00E57809"/>
    <w:rsid w:val="00E67534"/>
    <w:rsid w:val="00E72E11"/>
    <w:rsid w:val="00E74D85"/>
    <w:rsid w:val="00E853C8"/>
    <w:rsid w:val="00E9097A"/>
    <w:rsid w:val="00E90F66"/>
    <w:rsid w:val="00EB219D"/>
    <w:rsid w:val="00EB6B8A"/>
    <w:rsid w:val="00EC2ACA"/>
    <w:rsid w:val="00EC2DFB"/>
    <w:rsid w:val="00EC3BBF"/>
    <w:rsid w:val="00EC6AE2"/>
    <w:rsid w:val="00EC712A"/>
    <w:rsid w:val="00EC7C5C"/>
    <w:rsid w:val="00EC7D5D"/>
    <w:rsid w:val="00ED3564"/>
    <w:rsid w:val="00ED7B20"/>
    <w:rsid w:val="00EE67A7"/>
    <w:rsid w:val="00F038ED"/>
    <w:rsid w:val="00F062B1"/>
    <w:rsid w:val="00F1127E"/>
    <w:rsid w:val="00F11513"/>
    <w:rsid w:val="00F121D0"/>
    <w:rsid w:val="00F23AAC"/>
    <w:rsid w:val="00F26CBD"/>
    <w:rsid w:val="00F27B29"/>
    <w:rsid w:val="00F31032"/>
    <w:rsid w:val="00F31B10"/>
    <w:rsid w:val="00F34129"/>
    <w:rsid w:val="00F3582F"/>
    <w:rsid w:val="00F367EB"/>
    <w:rsid w:val="00F40AA5"/>
    <w:rsid w:val="00F4119C"/>
    <w:rsid w:val="00F416DC"/>
    <w:rsid w:val="00F51409"/>
    <w:rsid w:val="00F56AB8"/>
    <w:rsid w:val="00F57BE8"/>
    <w:rsid w:val="00F62C3B"/>
    <w:rsid w:val="00F630BD"/>
    <w:rsid w:val="00F646D4"/>
    <w:rsid w:val="00F655AF"/>
    <w:rsid w:val="00F66E7F"/>
    <w:rsid w:val="00F73DD9"/>
    <w:rsid w:val="00F860CC"/>
    <w:rsid w:val="00F87F09"/>
    <w:rsid w:val="00F9195E"/>
    <w:rsid w:val="00FA77DD"/>
    <w:rsid w:val="00FB225B"/>
    <w:rsid w:val="00FC193A"/>
    <w:rsid w:val="00FC3311"/>
    <w:rsid w:val="00FC563B"/>
    <w:rsid w:val="00FD16AA"/>
    <w:rsid w:val="00FD197F"/>
    <w:rsid w:val="00FD25F2"/>
    <w:rsid w:val="00FD4C54"/>
    <w:rsid w:val="00FD695C"/>
    <w:rsid w:val="00FE0369"/>
    <w:rsid w:val="00FE3032"/>
    <w:rsid w:val="00FE4EE2"/>
    <w:rsid w:val="00FF16A1"/>
    <w:rsid w:val="00FF2E1C"/>
    <w:rsid w:val="083370E4"/>
    <w:rsid w:val="15560C7B"/>
    <w:rsid w:val="15614F2A"/>
    <w:rsid w:val="18F71640"/>
    <w:rsid w:val="1D556936"/>
    <w:rsid w:val="31E86EF0"/>
    <w:rsid w:val="4E4C7EBA"/>
    <w:rsid w:val="553815AB"/>
    <w:rsid w:val="69760FE8"/>
    <w:rsid w:val="6EBC70AC"/>
    <w:rsid w:val="760B5D5A"/>
    <w:rsid w:val="7DAA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16FB"/>
  <w15:docId w15:val="{3E018A22-566D-4CF4-8F1D-672CAFE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91"/>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874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4D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Theme="minorHAns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1"/>
    <w:uiPriority w:val="99"/>
    <w:qFormat/>
    <w:pPr>
      <w:tabs>
        <w:tab w:val="left" w:pos="907"/>
        <w:tab w:val="center" w:pos="4320"/>
        <w:tab w:val="right" w:pos="8640"/>
      </w:tabs>
      <w:spacing w:before="120"/>
      <w:jc w:val="both"/>
    </w:pPr>
    <w:rPr>
      <w:sz w:val="26"/>
      <w:szCs w:val="26"/>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qFormat/>
  </w:style>
  <w:style w:type="character" w:customStyle="1" w:styleId="HeaderChar1">
    <w:name w:val="Header Char1"/>
    <w:link w:val="Header"/>
    <w:uiPriority w:val="99"/>
    <w:qFormat/>
    <w:rPr>
      <w:rFonts w:ascii="Times New Roman" w:eastAsia="Times New Roman" w:hAnsi="Times New Roman" w:cs="Times New Roman"/>
      <w:sz w:val="26"/>
      <w:szCs w:val="26"/>
    </w:rPr>
  </w:style>
  <w:style w:type="paragraph" w:customStyle="1" w:styleId="BodyText1">
    <w:name w:val="Body Text1"/>
    <w:basedOn w:val="Normal"/>
    <w:qFormat/>
    <w:pPr>
      <w:widowControl w:val="0"/>
      <w:shd w:val="clear" w:color="auto" w:fill="FFFFFF"/>
      <w:spacing w:before="120" w:line="350" w:lineRule="exact"/>
      <w:ind w:hanging="500"/>
    </w:pPr>
    <w:rPr>
      <w:sz w:val="26"/>
      <w:szCs w:val="26"/>
    </w:rPr>
  </w:style>
  <w:style w:type="character" w:customStyle="1" w:styleId="textexposedshow">
    <w:name w:val="text_exposed_show"/>
    <w:basedOn w:val="DefaultParagraphFont"/>
    <w:qFormat/>
  </w:style>
  <w:style w:type="paragraph" w:customStyle="1" w:styleId="normal1">
    <w:name w:val="normal_1"/>
    <w:basedOn w:val="Normal"/>
    <w:link w:val="normal1Char"/>
    <w:qFormat/>
    <w:pPr>
      <w:spacing w:before="120" w:after="120"/>
      <w:ind w:firstLine="567"/>
      <w:jc w:val="both"/>
    </w:pPr>
    <w:rPr>
      <w:rFonts w:eastAsia="Calibri"/>
      <w:sz w:val="28"/>
      <w:szCs w:val="28"/>
      <w:lang w:val="da-DK"/>
    </w:rPr>
  </w:style>
  <w:style w:type="character" w:customStyle="1" w:styleId="normal1Char">
    <w:name w:val="normal_1 Char"/>
    <w:link w:val="normal1"/>
    <w:qFormat/>
    <w:rPr>
      <w:rFonts w:ascii="Times New Roman" w:eastAsia="Calibri" w:hAnsi="Times New Roman" w:cs="Times New Roman"/>
      <w:sz w:val="28"/>
      <w:szCs w:val="28"/>
      <w:lang w:val="da-DK"/>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rPr>
      <w:sz w:val="26"/>
      <w:szCs w:val="26"/>
    </w:rPr>
  </w:style>
  <w:style w:type="character" w:customStyle="1" w:styleId="fontstyle01">
    <w:name w:val="fontstyle01"/>
    <w:basedOn w:val="DefaultParagraphFont"/>
    <w:qFormat/>
    <w:rPr>
      <w:rFonts w:ascii="TimesNewRomanPSMT" w:hAnsi="TimesNewRomanPSMT" w:hint="default"/>
      <w:color w:val="212121"/>
      <w:sz w:val="28"/>
      <w:szCs w:val="28"/>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Char2">
    <w:name w:val="Char2"/>
    <w:basedOn w:val="Normal"/>
    <w:qFormat/>
    <w:pPr>
      <w:spacing w:after="160" w:line="240" w:lineRule="exact"/>
    </w:pPr>
    <w:rPr>
      <w:rFonts w:ascii="Verdana" w:hAnsi="Verdana"/>
      <w:sz w:val="20"/>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Revision2">
    <w:name w:val="Revision2"/>
    <w:hidden/>
    <w:uiPriority w:val="99"/>
    <w:semiHidden/>
    <w:qFormat/>
    <w:rPr>
      <w:rFonts w:eastAsia="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D25F2"/>
    <w:rPr>
      <w:i/>
      <w:iCs/>
    </w:rPr>
  </w:style>
  <w:style w:type="paragraph" w:styleId="Revision">
    <w:name w:val="Revision"/>
    <w:hidden/>
    <w:uiPriority w:val="99"/>
    <w:semiHidden/>
    <w:rsid w:val="00B655BA"/>
    <w:rPr>
      <w:rFonts w:eastAsia="Times New Roman"/>
      <w:sz w:val="24"/>
      <w:szCs w:val="24"/>
    </w:rPr>
  </w:style>
  <w:style w:type="character" w:customStyle="1" w:styleId="Heading3Char">
    <w:name w:val="Heading 3 Char"/>
    <w:basedOn w:val="DefaultParagraphFont"/>
    <w:link w:val="Heading3"/>
    <w:uiPriority w:val="9"/>
    <w:semiHidden/>
    <w:rsid w:val="00C344D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87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5061">
      <w:bodyDiv w:val="1"/>
      <w:marLeft w:val="0"/>
      <w:marRight w:val="0"/>
      <w:marTop w:val="0"/>
      <w:marBottom w:val="0"/>
      <w:divBdr>
        <w:top w:val="none" w:sz="0" w:space="0" w:color="auto"/>
        <w:left w:val="none" w:sz="0" w:space="0" w:color="auto"/>
        <w:bottom w:val="none" w:sz="0" w:space="0" w:color="auto"/>
        <w:right w:val="none" w:sz="0" w:space="0" w:color="auto"/>
      </w:divBdr>
    </w:div>
    <w:div w:id="849837101">
      <w:bodyDiv w:val="1"/>
      <w:marLeft w:val="0"/>
      <w:marRight w:val="0"/>
      <w:marTop w:val="0"/>
      <w:marBottom w:val="0"/>
      <w:divBdr>
        <w:top w:val="none" w:sz="0" w:space="0" w:color="auto"/>
        <w:left w:val="none" w:sz="0" w:space="0" w:color="auto"/>
        <w:bottom w:val="none" w:sz="0" w:space="0" w:color="auto"/>
        <w:right w:val="none" w:sz="0" w:space="0" w:color="auto"/>
      </w:divBdr>
    </w:div>
    <w:div w:id="1280914554">
      <w:bodyDiv w:val="1"/>
      <w:marLeft w:val="0"/>
      <w:marRight w:val="0"/>
      <w:marTop w:val="0"/>
      <w:marBottom w:val="0"/>
      <w:divBdr>
        <w:top w:val="none" w:sz="0" w:space="0" w:color="auto"/>
        <w:left w:val="none" w:sz="0" w:space="0" w:color="auto"/>
        <w:bottom w:val="none" w:sz="0" w:space="0" w:color="auto"/>
        <w:right w:val="none" w:sz="0" w:space="0" w:color="auto"/>
      </w:divBdr>
    </w:div>
    <w:div w:id="167977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Ha</dc:creator>
  <cp:lastModifiedBy>Phạm Phương Thảo</cp:lastModifiedBy>
  <cp:revision>3</cp:revision>
  <dcterms:created xsi:type="dcterms:W3CDTF">2026-05-04T09:41:00Z</dcterms:created>
  <dcterms:modified xsi:type="dcterms:W3CDTF">2026-05-04T09:42:00Z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a23ff01ea9c56d559154a82114655defbec2d5fe5564b0c5e570ae5ce72a2408</vt:lpwstr>
  </property>
  <property fmtid="{D5CDD505-2E9C-101B-9397-08002B2CF9AE}" pid="3" name="KSOProductBuildVer">
    <vt:lpwstr>1033-12.2.0.13306</vt:lpwstr>
  </property>
  <property fmtid="{D5CDD505-2E9C-101B-9397-08002B2CF9AE}" pid="4" name="ICV">
    <vt:lpwstr>1A4F28C94A4C43A29D6761898A4B1370_13</vt:lpwstr>
  </property>
</Properties>
</file>